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8A460" w14:textId="77777777" w:rsidR="003C42EA" w:rsidRPr="00D349E0" w:rsidRDefault="003C42EA" w:rsidP="003C42EA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zh-CN"/>
        </w:rPr>
      </w:pPr>
    </w:p>
    <w:p w14:paraId="6326B4D7" w14:textId="77777777" w:rsidR="003C42EA" w:rsidRPr="00D349E0" w:rsidRDefault="003C42EA" w:rsidP="003C42E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D349E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5EF47E43" w14:textId="77777777" w:rsidR="003C42EA" w:rsidRPr="00D349E0" w:rsidRDefault="003C42EA" w:rsidP="003C42E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D349E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649CA83B" w14:textId="77777777" w:rsidR="003C42EA" w:rsidRPr="00D349E0" w:rsidRDefault="003C42EA" w:rsidP="003C42EA">
      <w:pPr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</w:pPr>
      <w:r w:rsidRPr="00D349E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68EEBBBE" w14:textId="77777777" w:rsidR="003C42EA" w:rsidRPr="00D349E0" w:rsidRDefault="003C42EA" w:rsidP="003C42EA">
      <w:pPr>
        <w:rPr>
          <w:rFonts w:ascii="Times New Roman" w:eastAsia="Times New Roman" w:hAnsi="Times New Roman" w:cs="Times New Roman"/>
          <w:sz w:val="32"/>
          <w:szCs w:val="32"/>
        </w:rPr>
      </w:pPr>
    </w:p>
    <w:p w14:paraId="29A55FD6" w14:textId="77777777" w:rsidR="003C42EA" w:rsidRPr="003C42EA" w:rsidRDefault="003C42EA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14:paraId="485A593A" w14:textId="77777777" w:rsidR="003C42EA" w:rsidRPr="003C42EA" w:rsidRDefault="003C42EA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4D1DE0A8" w14:textId="77777777" w:rsidR="003C42EA" w:rsidRPr="003C42EA" w:rsidRDefault="003C42EA" w:rsidP="003C42EA">
      <w:pPr>
        <w:spacing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2C6C63" wp14:editId="6546B674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0C957" id="Rectangle 12" o:spid="_x0000_s1026" style="position:absolute;margin-left:165.55pt;margin-top:80.75pt;width:191.9pt;height:51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" stroked="f"/>
            </w:pict>
          </mc:Fallback>
        </mc:AlternateContent>
      </w:r>
      <w:r w:rsidRPr="003C42E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D26B96" wp14:editId="77764576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793014" id="Rectangle 9" o:spid="_x0000_s1026" style="position:absolute;margin-left:175.85pt;margin-top:80.75pt;width:287.05pt;height:39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" stroked="f"/>
            </w:pict>
          </mc:Fallback>
        </mc:AlternateContent>
      </w:r>
      <w:r w:rsidRPr="003C42E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53B642" wp14:editId="1983B528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CFFA59" id="Rectangle 8" o:spid="_x0000_s1026" style="position:absolute;margin-left:114.1pt;margin-top:12.5pt;width:340.85pt;height:6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" stroked="f"/>
            </w:pict>
          </mc:Fallback>
        </mc:AlternateContent>
      </w:r>
      <w:r w:rsidRPr="003C42EA"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14:paraId="0E407E07" w14:textId="77777777" w:rsidR="003C42EA" w:rsidRPr="003C42EA" w:rsidRDefault="003C42EA" w:rsidP="003C42EA">
      <w:pPr>
        <w:spacing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C97554" wp14:editId="07A70165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A5AB30" w14:textId="77777777" w:rsidR="003C42EA" w:rsidRDefault="003C42EA" w:rsidP="003C42E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 w14:paraId="47A50902" w14:textId="77777777" w:rsidR="003C42EA" w:rsidRDefault="003C42EA" w:rsidP="003C42E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 w14:paraId="215770E3" w14:textId="77777777" w:rsidR="003C42EA" w:rsidRDefault="003C42EA" w:rsidP="003C42E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 w14:paraId="3292822B" w14:textId="77777777" w:rsidR="003C42EA" w:rsidRDefault="003C42EA" w:rsidP="003C42E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 w14:paraId="39986CF6" w14:textId="77777777" w:rsidR="003C42EA" w:rsidRDefault="003C42EA" w:rsidP="003C42EA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 w14:paraId="2E363247" w14:textId="77777777" w:rsidR="003C42EA" w:rsidRDefault="003C42EA" w:rsidP="003C42E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C97554" id="Rectangle 14" o:spid="_x0000_s1026" style="position:absolute;margin-left:200.7pt;margin-top:6.3pt;width:262.2pt;height:119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" filled="f" stroked="f">
                <v:textbox>
                  <w:txbxContent>
                    <w:p w14:paraId="2DA5AB30" w14:textId="77777777" w:rsidR="003C42EA" w:rsidRDefault="003C42EA" w:rsidP="003C42E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 w14:paraId="47A50902" w14:textId="77777777" w:rsidR="003C42EA" w:rsidRDefault="003C42EA" w:rsidP="003C42E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 w14:paraId="215770E3" w14:textId="77777777" w:rsidR="003C42EA" w:rsidRDefault="003C42EA" w:rsidP="003C42E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 w14:paraId="3292822B" w14:textId="77777777" w:rsidR="003C42EA" w:rsidRDefault="003C42EA" w:rsidP="003C42E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 w14:paraId="39986CF6" w14:textId="77777777" w:rsidR="003C42EA" w:rsidRDefault="003C42EA" w:rsidP="003C42EA"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 w14:paraId="2E363247" w14:textId="77777777" w:rsidR="003C42EA" w:rsidRDefault="003C42EA" w:rsidP="003C42EA"/>
                  </w:txbxContent>
                </v:textbox>
              </v:rect>
            </w:pict>
          </mc:Fallback>
        </mc:AlternateContent>
      </w:r>
    </w:p>
    <w:p w14:paraId="5B2F82B8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8B6C52E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6B7449D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5FCFF8C6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4887B78B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199933C1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14:paraId="256327F1" w14:textId="77777777" w:rsidR="003C42EA" w:rsidRPr="003C42EA" w:rsidRDefault="003C42EA" w:rsidP="003C42EA">
      <w:pPr>
        <w:ind w:right="27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FFE33" w14:textId="77777777" w:rsidR="003C42EA" w:rsidRPr="003C42EA" w:rsidRDefault="003C42EA" w:rsidP="003C42EA"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 w:rsidRPr="003C42EA"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 w14:paraId="62C7C676" w14:textId="2FFE7CFF" w:rsidR="003C42EA" w:rsidRPr="003C42EA" w:rsidRDefault="003C42EA" w:rsidP="003C42EA">
      <w:pPr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ПО ИЗУЧЕНИЮ </w:t>
      </w:r>
      <w:r w:rsidR="00D349E0">
        <w:rPr>
          <w:rFonts w:ascii="Times New Roman" w:hAnsi="Times New Roman" w:cs="Times New Roman"/>
          <w:b/>
          <w:bCs/>
          <w:smallCaps/>
          <w:sz w:val="28"/>
          <w:szCs w:val="28"/>
        </w:rPr>
        <w:t>МОДУЛЯ</w:t>
      </w:r>
      <w:r w:rsidRPr="003C42EA">
        <w:rPr>
          <w:rFonts w:ascii="Times New Roman" w:hAnsi="Times New Roman" w:cs="Times New Roman"/>
          <w:b/>
          <w:bCs/>
          <w:smallCaps/>
          <w:sz w:val="28"/>
          <w:szCs w:val="28"/>
        </w:rPr>
        <w:t xml:space="preserve"> </w:t>
      </w:r>
    </w:p>
    <w:p w14:paraId="41A99531" w14:textId="58D6DC91" w:rsidR="003C42EA" w:rsidRPr="003C42EA" w:rsidRDefault="003C42EA" w:rsidP="003C42EA"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2EA">
        <w:rPr>
          <w:rFonts w:ascii="Times New Roman" w:hAnsi="Times New Roman" w:cs="Times New Roman"/>
          <w:b/>
          <w:sz w:val="28"/>
          <w:szCs w:val="28"/>
        </w:rPr>
        <w:t xml:space="preserve">ПРАКТИКА ПО ПОЛУЧЕНИЮ ПРОФЕССИОНАЛЬНЫХ УМЕНИЙ И НАВЫКОВ </w:t>
      </w:r>
    </w:p>
    <w:p w14:paraId="487CB59E" w14:textId="77777777" w:rsidR="003C42EA" w:rsidRPr="003C42EA" w:rsidRDefault="003C42EA" w:rsidP="003C42EA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  <w:r w:rsidRPr="003C42EA">
        <w:rPr>
          <w:rFonts w:ascii="Times New Roman" w:hAnsi="Times New Roman" w:cs="Times New Roman"/>
          <w:b/>
          <w:sz w:val="28"/>
          <w:szCs w:val="28"/>
          <w:highlight w:val="red"/>
        </w:rPr>
        <w:t xml:space="preserve">                                     </w:t>
      </w:r>
    </w:p>
    <w:p w14:paraId="7350471C" w14:textId="77777777" w:rsidR="003C42EA" w:rsidRPr="003C42EA" w:rsidRDefault="003C42EA" w:rsidP="003C42EA"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14:paraId="45D897F8" w14:textId="77777777" w:rsidR="007616D0" w:rsidRPr="006E0812" w:rsidRDefault="007616D0" w:rsidP="007616D0">
      <w:pPr>
        <w:spacing w:after="16"/>
        <w:ind w:left="14" w:right="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14:paraId="214AD126" w14:textId="77777777" w:rsidR="007616D0" w:rsidRPr="006E0812" w:rsidRDefault="007616D0" w:rsidP="007616D0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46604B" w14:textId="77777777" w:rsidR="007616D0" w:rsidRPr="006E0812" w:rsidRDefault="007616D0" w:rsidP="007616D0"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14:paraId="7CE8EDA4" w14:textId="77777777" w:rsidR="007616D0" w:rsidRPr="006E0812" w:rsidRDefault="007616D0" w:rsidP="007616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F1A8F6" w14:textId="77777777" w:rsidR="007616D0" w:rsidRPr="006E0812" w:rsidRDefault="007616D0" w:rsidP="007616D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0812"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14:paraId="67EBACEC" w14:textId="77777777" w:rsidR="007616D0" w:rsidRPr="006E0812" w:rsidRDefault="007616D0" w:rsidP="007616D0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755C57B" w14:textId="77777777" w:rsidR="007616D0" w:rsidRPr="006E0812" w:rsidRDefault="007616D0" w:rsidP="007616D0">
      <w:pPr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</w:pPr>
      <w:r w:rsidRPr="006E0812"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 Очная</w:t>
      </w:r>
    </w:p>
    <w:p w14:paraId="1085E12B" w14:textId="77777777" w:rsidR="007616D0" w:rsidRPr="006E0812" w:rsidRDefault="007616D0" w:rsidP="007616D0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1BEE28" w14:textId="77777777" w:rsidR="007616D0" w:rsidRPr="00026E0B" w:rsidRDefault="007616D0" w:rsidP="007616D0">
      <w:pPr>
        <w:tabs>
          <w:tab w:val="left" w:pos="708"/>
        </w:tabs>
        <w:ind w:left="-142" w:firstLine="142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14:paraId="6051A58B" w14:textId="1FF87EAF" w:rsidR="003C42EA" w:rsidRDefault="003C42EA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B20B048" w14:textId="5017702E" w:rsidR="007616D0" w:rsidRDefault="007616D0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2E376D21" w14:textId="1F624B5B" w:rsidR="007616D0" w:rsidRDefault="007616D0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18F196A9" w14:textId="072D9881" w:rsidR="007616D0" w:rsidRDefault="007616D0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7B404ECC" w14:textId="6D1BE251" w:rsidR="007616D0" w:rsidRDefault="007616D0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1C62127" w14:textId="08F2CC62" w:rsidR="007616D0" w:rsidRDefault="007616D0" w:rsidP="003C42EA">
      <w:pPr>
        <w:tabs>
          <w:tab w:val="left" w:pos="708"/>
        </w:tabs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14:paraId="65977EB3" w14:textId="77777777" w:rsidR="007616D0" w:rsidRPr="003C42EA" w:rsidRDefault="007616D0" w:rsidP="003C42EA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7489EA9" w14:textId="77777777" w:rsidR="003C42EA" w:rsidRPr="003C42EA" w:rsidRDefault="003C42EA" w:rsidP="003C42EA">
      <w:pPr>
        <w:tabs>
          <w:tab w:val="left" w:pos="708"/>
        </w:tabs>
        <w:ind w:left="-142" w:firstLine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3060F7" w14:textId="7085AFF8" w:rsidR="00E76EDE" w:rsidRPr="003C42EA" w:rsidRDefault="00E76EDE" w:rsidP="003C42EA">
      <w:pPr>
        <w:pStyle w:val="2"/>
        <w:rPr>
          <w:sz w:val="28"/>
          <w:szCs w:val="28"/>
        </w:rPr>
      </w:pPr>
      <w:bookmarkStart w:id="0" w:name="_Toc529283241"/>
      <w:r w:rsidRPr="003C42EA">
        <w:rPr>
          <w:sz w:val="28"/>
          <w:szCs w:val="28"/>
        </w:rPr>
        <w:lastRenderedPageBreak/>
        <w:t>Общее содержание практики</w:t>
      </w:r>
      <w:r w:rsidR="005E4165" w:rsidRPr="003C42EA">
        <w:rPr>
          <w:sz w:val="28"/>
          <w:szCs w:val="28"/>
        </w:rPr>
        <w:t>.</w:t>
      </w:r>
      <w:r w:rsidRPr="003C42EA">
        <w:rPr>
          <w:sz w:val="28"/>
          <w:szCs w:val="28"/>
        </w:rPr>
        <w:t xml:space="preserve"> </w:t>
      </w:r>
    </w:p>
    <w:p w14:paraId="5077BF22" w14:textId="77777777" w:rsidR="00E76EDE" w:rsidRPr="003C42EA" w:rsidRDefault="00E76EDE" w:rsidP="00E76EDE">
      <w:pPr>
        <w:rPr>
          <w:rFonts w:ascii="Times New Roman" w:hAnsi="Times New Roman" w:cs="Times New Roman"/>
          <w:sz w:val="28"/>
          <w:szCs w:val="28"/>
        </w:rPr>
      </w:pPr>
    </w:p>
    <w:p w14:paraId="6A5A986F" w14:textId="6616C944" w:rsidR="00C809CB" w:rsidRPr="003C42EA" w:rsidRDefault="00C809CB" w:rsidP="003C42EA">
      <w:pPr>
        <w:pStyle w:val="2"/>
        <w:rPr>
          <w:sz w:val="28"/>
          <w:szCs w:val="28"/>
        </w:rPr>
      </w:pPr>
      <w:r w:rsidRPr="003C42EA">
        <w:rPr>
          <w:sz w:val="28"/>
          <w:szCs w:val="28"/>
        </w:rPr>
        <w:t>Цели и задачи практики</w:t>
      </w:r>
      <w:bookmarkEnd w:id="0"/>
    </w:p>
    <w:p w14:paraId="3096DCDA" w14:textId="77777777" w:rsidR="00C809CB" w:rsidRPr="003C42EA" w:rsidRDefault="00C809CB" w:rsidP="00E76EDE">
      <w:pPr>
        <w:rPr>
          <w:rFonts w:ascii="Times New Roman" w:hAnsi="Times New Roman" w:cs="Times New Roman"/>
          <w:sz w:val="28"/>
          <w:szCs w:val="28"/>
        </w:rPr>
      </w:pPr>
    </w:p>
    <w:p w14:paraId="7045D6AA" w14:textId="7FE49495" w:rsidR="00C83389" w:rsidRPr="003C42EA" w:rsidRDefault="00C83389" w:rsidP="00C8338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цель </w:t>
      </w:r>
      <w:r w:rsidRPr="003C42EA">
        <w:rPr>
          <w:rFonts w:ascii="Times New Roman" w:hAnsi="Times New Roman" w:cs="Times New Roman"/>
          <w:sz w:val="28"/>
          <w:szCs w:val="28"/>
        </w:rPr>
        <w:t>Практика по получению профессиональных умений и навыков – это закрепление и углубление теоретической подготовки обучающегося и приобретение им практических навыков и компетенций в сфере профессиональной деятельности, овладении определенной профессиональной деятельностью и методами ее совершенствования; расширение уровня профессионального мастерства. Производственная практика направлена на закрепление и углубление теоретической подготовки обучающегося, приобретение им практических навыков и компетенций, а также опыта самостоятельной профессиональной деятельности. В процессе прохождения практики проходит ознакомление студентов с формами практической работы будущих кинодраматургов в кинопроизводстве. Студенты самостоятельно избирают будущее направление работы, и выбирают места прохождения практики: киностудии, кинокомпании, студии анимационного фильма, студии неигрового художественного и научно-популярного фильма; продюсерские компании; производящие телевизионные студии телевизионных фильмов и телевизионных программ. Студенты проходят практику в редакционных отделах, в коллективе соавторов в работе над произведением драматургии, в съемочный пери-од под руководством: главного редактора, редактора, автора идеи, режиссера-постановщика, продюсера проекта и т.д. Основным приоритетом является выработка командной работы, способность к коллективному творчеству, умению воспринять и проанализировать художественный замысел; четко обозначить и осмыслить поставленные перед ним задачи; подчинить свои творческие амбиции единому общему творческому процессу.  Студенты знакомятся с профессией будущего кинодраматурга; что позволяет применить теоретические знания непосред-ственно в подготовительный период кинопроизводства.</w:t>
      </w:r>
    </w:p>
    <w:p w14:paraId="42491CE9" w14:textId="46F4408E" w:rsidR="00C83389" w:rsidRPr="003C42EA" w:rsidRDefault="00C83389" w:rsidP="00C8338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Структура и содержание дисциплины «Практика по получению профессиональных умений и навыков определяется целями практики:  получение профессиональных умений и навыков  об особенностях работы над конкретным произведением драматургии в творческом коллективе;  понимание периодов кинематографического процесса: подготовительный, съемочный, монтажно-тонировочный;  понимание функции основных кинематографических профессий в общей системе кинематографического процесса; принципы синтетичности киноискусства от возникновения замысла до его практического воплощения на экране;  методику орга-низации аудиовизуального производства и принципами художественно-эстетического построения экранного произведения.  </w:t>
      </w:r>
    </w:p>
    <w:p w14:paraId="0D1E1A82" w14:textId="77777777" w:rsidR="003C42EA" w:rsidRDefault="003C42EA" w:rsidP="00C83389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7CF13" w14:textId="77777777" w:rsidR="003C42EA" w:rsidRDefault="003C42EA" w:rsidP="00C83389">
      <w:pPr>
        <w:ind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6F8E1" w14:textId="56EB9E61" w:rsidR="00C83389" w:rsidRPr="003C42EA" w:rsidRDefault="00C83389" w:rsidP="00C8338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Задачами </w:t>
      </w:r>
      <w:r w:rsidRPr="003C42EA">
        <w:rPr>
          <w:rFonts w:ascii="Times New Roman" w:hAnsi="Times New Roman" w:cs="Times New Roman"/>
          <w:sz w:val="28"/>
          <w:szCs w:val="28"/>
        </w:rPr>
        <w:t>производственной практики являются:</w:t>
      </w:r>
    </w:p>
    <w:p w14:paraId="7CE6883B" w14:textId="2E233A7D" w:rsidR="00C83389" w:rsidRPr="003C42EA" w:rsidRDefault="00C83389" w:rsidP="00C8338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-</w:t>
      </w:r>
      <w:r w:rsidRPr="003C42EA">
        <w:rPr>
          <w:rFonts w:ascii="Times New Roman" w:hAnsi="Times New Roman" w:cs="Times New Roman"/>
          <w:sz w:val="28"/>
          <w:szCs w:val="28"/>
        </w:rPr>
        <w:tab/>
        <w:t>овладение практическими навыками различных видов литературной работы в кинематографе и других сферах сценарного творчества;</w:t>
      </w:r>
    </w:p>
    <w:p w14:paraId="33053DFD" w14:textId="77777777" w:rsidR="00C83389" w:rsidRPr="003C42EA" w:rsidRDefault="00C83389" w:rsidP="00C8338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-</w:t>
      </w:r>
      <w:r w:rsidRPr="003C42EA">
        <w:rPr>
          <w:rFonts w:ascii="Times New Roman" w:hAnsi="Times New Roman" w:cs="Times New Roman"/>
          <w:sz w:val="28"/>
          <w:szCs w:val="28"/>
        </w:rPr>
        <w:tab/>
        <w:t>знакомство со спецификой смежных профессий: режиссуры, монтажа, менеджмента, продюсерства, кинопедагогики, киноведения, телевизионной и печатной журналистики, кинооператорского дела, звукорежиссуры, работы художника кино и др.</w:t>
      </w:r>
    </w:p>
    <w:p w14:paraId="6B27E4CE" w14:textId="1991D8B8" w:rsidR="00C83389" w:rsidRPr="003C42EA" w:rsidRDefault="00C83389" w:rsidP="00C83389">
      <w:pPr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- ознакомление с реальными условиями кинопроизводства и функционирования телевидения и других средств массовой информации, а также с производственным процессом в издательствах, театре, специальных кинематографических изданиях, рекламных студиях и агентствах и т.д.</w:t>
      </w:r>
    </w:p>
    <w:p w14:paraId="5C0F70F2" w14:textId="66701CD7" w:rsidR="006B016E" w:rsidRPr="003C42EA" w:rsidRDefault="00C83389" w:rsidP="00C83389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hAnsi="Times New Roman" w:cs="Times New Roman"/>
          <w:sz w:val="28"/>
          <w:szCs w:val="28"/>
        </w:rPr>
        <w:t>- реализация полученных умений и навыков в общем процессе кинопроизводства: осуществление редакторской деятельности, работа в сценарной группе, - разработка поэпизодного плана сценария, написание диалогов, библии персонажей, работа на площадке скрипт-супервайзером, редактором фильма и т.д. приобретение профессиональных навыков работы кинодраматурга.</w:t>
      </w:r>
    </w:p>
    <w:p w14:paraId="79CAAC69" w14:textId="18B7EC7F" w:rsidR="006B016E" w:rsidRPr="003C42EA" w:rsidRDefault="006B016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2F891A6" w14:textId="77777777" w:rsidR="00C83389" w:rsidRPr="003C42EA" w:rsidRDefault="00C83389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300909B" w14:textId="333BC605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Руководство практикой</w:t>
      </w:r>
    </w:p>
    <w:p w14:paraId="27B87E4D" w14:textId="77777777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Для руководства практикой, проводимой в вузе, назначается руководитель практики от вуза из числа лиц, относящихся к профессорско-преподавательскому составу данной организации. Для руководства практикой, проводимой в профильной организации, назначаются руководитель практики из числа лиц, относящихся к профессорско-преподавательскому составу организации, организующей проведение практики (руководитель практики от организации), и руководитель практики от профильной организации.</w:t>
      </w:r>
    </w:p>
    <w:p w14:paraId="6BD20A57" w14:textId="77777777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Руководитель практики от организации: составляет рабочий график (план) проведения практики; разрабатывает индивидуальные задания для обучающихся, выполняемые в период практики; участвует в распределении обучающихся по рабочим местам и видам работ в организации; осуществляет контроль за соблюдением сроков проведения практики и соответствием ее содержания требованиям, установленным ОПОП ВО;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преддипломной практики; оценивает результаты прохождения практики обучающимися.</w:t>
      </w:r>
    </w:p>
    <w:p w14:paraId="73E3988C" w14:textId="77777777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Руководитель практики от профильной организации: согласовывает индивидуальные задания, содержание и планируемые результаты практики; предоставляет рабочие места обучающимся; обеспечивает безопасные условия прохождения практики обучающимся, отвечающие санитарным правилам и требованиям охраны труда; проводит инструктаж обучающихся по ознакомлению с требованиями охраны труда, техники безопасности, </w:t>
      </w: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пожарной безопасности, а также правилами внутреннего трудового распорядка.</w:t>
      </w:r>
    </w:p>
    <w:p w14:paraId="7D603741" w14:textId="77777777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14:paraId="6F34B751" w14:textId="77777777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При наличии в организации вакантной должности, работа на которой соответствует требованиям к содержанию практики, с обучающимся может быть заключен срочный трудовой договор о замещении такой должности.</w:t>
      </w:r>
    </w:p>
    <w:p w14:paraId="54697E42" w14:textId="77777777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14:paraId="13CBEF6C" w14:textId="6E1D901A" w:rsidR="006B016E" w:rsidRPr="003C42EA" w:rsidRDefault="006B016E" w:rsidP="006B016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14:paraId="2FE30CFC" w14:textId="77777777" w:rsidR="006B016E" w:rsidRPr="003C42EA" w:rsidRDefault="006B016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354CCDFE" w14:textId="7C1708B8" w:rsidR="00C809CB" w:rsidRPr="003C42EA" w:rsidRDefault="00C809CB" w:rsidP="00E76EDE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1AB66CBD" w14:textId="77777777" w:rsidR="005E4165" w:rsidRPr="003C42EA" w:rsidRDefault="005E4165" w:rsidP="00E76EDE">
      <w:pPr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5E874A29" w14:textId="0160BFC0" w:rsidR="00C809CB" w:rsidRPr="003C42EA" w:rsidRDefault="00C809CB" w:rsidP="003C42EA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1" w:name="_Hlk505181591"/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Права и обязанности студента-практиканта  </w:t>
      </w:r>
    </w:p>
    <w:p w14:paraId="499465B4" w14:textId="77777777" w:rsidR="005E4165" w:rsidRPr="003C42EA" w:rsidRDefault="005E4165" w:rsidP="005E4165">
      <w:pPr>
        <w:pStyle w:val="a5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0734EC47" w14:textId="77777777" w:rsidR="00C809CB" w:rsidRPr="003C42EA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На практику допускаются студенты, полностью выполнившие учебный план теоретического обучения. Инструктаж для студентов перед началом практики является важным организационным мероприятием, так как от него зависит чёткость начала и окончания практики, выполнение программы практики, дисциплина студентов и отношение студентов к данному виду учебного процесса. Инструктаж для студентов проводят преподаватели-руководители, ответственные за практику.</w:t>
      </w:r>
    </w:p>
    <w:p w14:paraId="14590A0E" w14:textId="77777777" w:rsidR="00C809CB" w:rsidRPr="003C42EA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До выхода на практику студент обязан: уточнить у руководителя практики от кафедры место и сроки проведения практики; предоставить на выпускающую кафедру письменное заявление о прохождении практики в конкретной организации; изучить рабочую программу практики и методические рекомендации; явиться на организационное собрание кафедры по вопросу проведения практики.</w:t>
      </w:r>
    </w:p>
    <w:p w14:paraId="36E37FA5" w14:textId="77777777" w:rsidR="00C809CB" w:rsidRPr="003C42EA" w:rsidRDefault="00C809CB" w:rsidP="00E76ED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студентов устанавливается режим работы, обязательный для тех структурных подразделений организации, где он проходит практику. Продолжительность рабочего дня для студентов при прохождении практики в организациях, учреждениях и на предприятиях составляет для студентов в возрасте от 16 до 18 лет не более 35 часов в неделю (ст. 92 ТК РФ), в возрасте от 18 лет и старше не более 40 часов в неделю (ст. 91 ТК РФ). </w:t>
      </w:r>
    </w:p>
    <w:p w14:paraId="50A4BE7F" w14:textId="77777777" w:rsidR="00C809CB" w:rsidRPr="003C42EA" w:rsidRDefault="00C809CB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Студент-практикант 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имеет право</w:t>
      </w: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5B2CFB02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получать консультацию по всем вопросам, касающимся практики, у руководителей от базы практики и института;</w:t>
      </w:r>
    </w:p>
    <w:p w14:paraId="67A652A4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пользоваться имеющимися в институте и профильной организации информационными, методическими и материально-техническими ресурсами в зависимости от специфики и вида практики.</w:t>
      </w:r>
    </w:p>
    <w:p w14:paraId="72BD5263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Студент-практикант 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обязан</w:t>
      </w: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14:paraId="640EA6FC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соблюдать требования охраны труда и пожарной безопасности;</w:t>
      </w:r>
    </w:p>
    <w:p w14:paraId="2128F7AD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подчиняться правилам внутреннего трудового распорядка организации - базы практики;</w:t>
      </w:r>
    </w:p>
    <w:p w14:paraId="3BB2716E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выполнять в полном объеме все задания и требования программы практики;</w:t>
      </w:r>
    </w:p>
    <w:p w14:paraId="47B64AAC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вести дневник практики с указанием перечня проделанной работы (данные о сроках и характере выполненных работ);</w:t>
      </w:r>
    </w:p>
    <w:p w14:paraId="375B8DCA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предоставлять руководителю практики от института отчет по установленной в программе практике форме.</w:t>
      </w:r>
    </w:p>
    <w:p w14:paraId="4E5B4809" w14:textId="3A5A5D53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Отсутствие студента-практиканта на закрепленном рабочем месте считается прогулом. Если прогулы составляют более 30% рабочего времени, </w:t>
      </w:r>
      <w:r w:rsidR="00C83389"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производственной</w:t>
      </w: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практика студенту не засчитывается.</w:t>
      </w:r>
    </w:p>
    <w:p w14:paraId="1EE77051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случае невыполнения предъявляемых требований студент-практикант может быть отстранен от прохождения практики. Студент, отстраненный от практики или работа которого на практике признана неудовлетворительной, считается не выполнившим учебный план данного семестра. </w:t>
      </w:r>
    </w:p>
    <w:p w14:paraId="2FCC8E3F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Нарушением дисциплины и невыполнением учебного плана считается несвоевременная сдача студентами документации по практике. К таким студентам применяются меры взыскания (не допускаются к сессии, посещению занятий, отчисляются из института).</w:t>
      </w:r>
    </w:p>
    <w:p w14:paraId="5579D0EA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Студенты, не выполнившие программу практики, получившие отрицательный отзыв о работе или неудовлетворительную оценку при защите отчета отчисляются из института за академическую неуспеваемость. По решению декана факультета студентам может назначаться повторное прохождение практики в рамках регламента учебной деятельности.</w:t>
      </w:r>
    </w:p>
    <w:p w14:paraId="3D508C88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В случае уважительной причины студенты, не получившие зачет по практике, направляются на повторное прохождение практики.</w:t>
      </w:r>
    </w:p>
    <w:bookmarkEnd w:id="1"/>
    <w:p w14:paraId="4E7895CF" w14:textId="77777777" w:rsidR="00C809CB" w:rsidRPr="003C42EA" w:rsidRDefault="00C809CB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3FCCB77" w14:textId="77777777" w:rsidR="0076624E" w:rsidRPr="003C42EA" w:rsidRDefault="0076624E" w:rsidP="00E76EDE"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00E8B4F" w14:textId="74FC589C" w:rsidR="00C809CB" w:rsidRPr="003C42EA" w:rsidRDefault="00C809CB" w:rsidP="00E76EDE">
      <w:pPr>
        <w:rPr>
          <w:rFonts w:ascii="Times New Roman" w:hAnsi="Times New Roman" w:cs="Times New Roman"/>
          <w:b/>
          <w:sz w:val="28"/>
          <w:szCs w:val="28"/>
        </w:rPr>
      </w:pPr>
      <w:r w:rsidRPr="003C42EA">
        <w:rPr>
          <w:rFonts w:ascii="Times New Roman" w:hAnsi="Times New Roman" w:cs="Times New Roman"/>
          <w:b/>
          <w:bCs/>
          <w:sz w:val="28"/>
          <w:szCs w:val="28"/>
        </w:rPr>
        <w:t>Ф</w:t>
      </w:r>
      <w:r w:rsidRPr="003C42EA">
        <w:rPr>
          <w:rFonts w:ascii="Times New Roman" w:hAnsi="Times New Roman" w:cs="Times New Roman"/>
          <w:b/>
          <w:sz w:val="28"/>
          <w:szCs w:val="28"/>
        </w:rPr>
        <w:t>ормы отчетности по разделам практики</w:t>
      </w:r>
    </w:p>
    <w:p w14:paraId="449EE987" w14:textId="77777777" w:rsidR="00E76EDE" w:rsidRPr="003C42EA" w:rsidRDefault="00E76EDE" w:rsidP="00E76ED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90336BC" w14:textId="77777777" w:rsidR="00C809CB" w:rsidRPr="003C42EA" w:rsidRDefault="00C809CB" w:rsidP="003C42EA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Форма отчетности по итогам практики проводится на основании оформленного в соответствии с установленными требованиями письменного отчета и отзыва руководителя практики от предприятия. Письменный отчет включает в себя: </w:t>
      </w:r>
    </w:p>
    <w:p w14:paraId="7B578663" w14:textId="77777777" w:rsidR="00C809CB" w:rsidRPr="003C42EA" w:rsidRDefault="00C809CB" w:rsidP="003C42EA">
      <w:pPr>
        <w:numPr>
          <w:ilvl w:val="0"/>
          <w:numId w:val="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Письмо-направление на практику (при наличии) либо копия договора с организации о прохождении практики, </w:t>
      </w:r>
    </w:p>
    <w:p w14:paraId="67CB77BA" w14:textId="77777777" w:rsidR="00C809CB" w:rsidRPr="003C42EA" w:rsidRDefault="00C809CB" w:rsidP="003C42EA">
      <w:pPr>
        <w:numPr>
          <w:ilvl w:val="0"/>
          <w:numId w:val="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Индивидуальное задание на весь период прохождения практики, утвержденное руководителем практики от организации, </w:t>
      </w:r>
    </w:p>
    <w:p w14:paraId="03BD0CD7" w14:textId="77777777" w:rsidR="00C809CB" w:rsidRPr="003C42EA" w:rsidRDefault="00C809CB" w:rsidP="003C42EA">
      <w:pPr>
        <w:numPr>
          <w:ilvl w:val="0"/>
          <w:numId w:val="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Отзыв-характеристика руководителя практики от образовательной организации,</w:t>
      </w:r>
    </w:p>
    <w:p w14:paraId="06A247A9" w14:textId="77777777" w:rsidR="00C809CB" w:rsidRPr="003C42EA" w:rsidRDefault="00C809CB" w:rsidP="003C42EA">
      <w:pPr>
        <w:numPr>
          <w:ilvl w:val="0"/>
          <w:numId w:val="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Отзыв-характеристика от руководителя практики места прохождения практики, </w:t>
      </w:r>
    </w:p>
    <w:p w14:paraId="1AA3D0AD" w14:textId="77777777" w:rsidR="00C809CB" w:rsidRPr="003C42EA" w:rsidRDefault="00C809CB" w:rsidP="003C42EA">
      <w:pPr>
        <w:numPr>
          <w:ilvl w:val="0"/>
          <w:numId w:val="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Рабочий график  прохождения практики, </w:t>
      </w:r>
    </w:p>
    <w:p w14:paraId="19892BC1" w14:textId="77777777" w:rsidR="00C809CB" w:rsidRPr="003C42EA" w:rsidRDefault="00C809CB" w:rsidP="003C42EA">
      <w:pPr>
        <w:numPr>
          <w:ilvl w:val="0"/>
          <w:numId w:val="8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Отчет о  прохождении практики.</w:t>
      </w:r>
    </w:p>
    <w:p w14:paraId="3E6059B7" w14:textId="77777777" w:rsidR="00C809CB" w:rsidRPr="003C42EA" w:rsidRDefault="00C809CB" w:rsidP="003C42EA">
      <w:pPr>
        <w:ind w:firstLine="284"/>
        <w:rPr>
          <w:rFonts w:ascii="Times New Roman" w:hAnsi="Times New Roman" w:cs="Times New Roman"/>
          <w:iCs/>
          <w:sz w:val="28"/>
          <w:szCs w:val="28"/>
        </w:rPr>
      </w:pPr>
      <w:r w:rsidRPr="003C42EA">
        <w:rPr>
          <w:rFonts w:ascii="Times New Roman" w:hAnsi="Times New Roman" w:cs="Times New Roman"/>
          <w:iCs/>
          <w:sz w:val="28"/>
          <w:szCs w:val="28"/>
        </w:rPr>
        <w:t>Содержание отчета зависит от выбранного места прохождения практики, специфику творческо-производственного процесса и теми задачами, которые ставятся перед студентом руководителем практики от образовательной организации.</w:t>
      </w:r>
    </w:p>
    <w:p w14:paraId="115E89B7" w14:textId="77777777" w:rsidR="00C809CB" w:rsidRPr="003C42EA" w:rsidRDefault="00C809CB" w:rsidP="003C42EA">
      <w:pPr>
        <w:ind w:firstLine="284"/>
        <w:rPr>
          <w:rFonts w:ascii="Times New Roman" w:hAnsi="Times New Roman" w:cs="Times New Roman"/>
          <w:i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Документы отчетности по результатам прохождения практики формируются из дневника – календарного плана выполнения заданий и характеристики практиканта, подписанных руководителем, представляющим базу практики, а также письменного отчета.</w:t>
      </w:r>
    </w:p>
    <w:p w14:paraId="72D5E8DA" w14:textId="77777777" w:rsidR="00C809CB" w:rsidRPr="003C42EA" w:rsidRDefault="00C809CB" w:rsidP="003C42EA">
      <w:pPr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Материал представляется в следующей последовательности: </w:t>
      </w:r>
    </w:p>
    <w:p w14:paraId="1352D5F4" w14:textId="77777777" w:rsidR="00C809CB" w:rsidRPr="003C42EA" w:rsidRDefault="00C809CB" w:rsidP="003C42EA">
      <w:pPr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титульный лист;</w:t>
      </w:r>
    </w:p>
    <w:p w14:paraId="6BE6B4B3" w14:textId="77777777" w:rsidR="00C809CB" w:rsidRPr="003C42EA" w:rsidRDefault="00C809CB" w:rsidP="003C42EA">
      <w:pPr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дневник-календарный план;</w:t>
      </w:r>
    </w:p>
    <w:p w14:paraId="0CAF26AD" w14:textId="77777777" w:rsidR="00C809CB" w:rsidRPr="003C42EA" w:rsidRDefault="00C809CB" w:rsidP="003C42EA">
      <w:pPr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содержание отчета;</w:t>
      </w:r>
    </w:p>
    <w:p w14:paraId="366B60D6" w14:textId="77777777" w:rsidR="00C809CB" w:rsidRPr="003C42EA" w:rsidRDefault="00C809CB" w:rsidP="003C42EA">
      <w:pPr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характеристика руководителя от базы практики  с указанием должностных обязанностей, выполненных заданий, знаний, навыков, умений и личных качеств практикантов;</w:t>
      </w:r>
    </w:p>
    <w:p w14:paraId="506ECF1A" w14:textId="77777777" w:rsidR="00C809CB" w:rsidRPr="003C42EA" w:rsidRDefault="00C809CB" w:rsidP="003C42EA">
      <w:pPr>
        <w:ind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приложения, включающие в себя тексты выполненных заданий. </w:t>
      </w:r>
    </w:p>
    <w:p w14:paraId="3D8ED150" w14:textId="77777777" w:rsidR="00C809CB" w:rsidRPr="003C42EA" w:rsidRDefault="00C809CB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B00AF26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дневника по практике</w:t>
      </w:r>
    </w:p>
    <w:p w14:paraId="544C0A6A" w14:textId="7E746E32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Студенты при прохождении</w:t>
      </w:r>
      <w:r w:rsidR="00C83389"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производственной</w:t>
      </w: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</w:t>
      </w:r>
    </w:p>
    <w:p w14:paraId="04385489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343E164" w14:textId="24167EB6" w:rsidR="00C809CB" w:rsidRPr="003C42EA" w:rsidRDefault="00E76EDE" w:rsidP="00E76EDE">
      <w:pPr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отчета</w:t>
      </w:r>
    </w:p>
    <w:p w14:paraId="6D12D438" w14:textId="41277E8B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Студенты при прохождении </w:t>
      </w:r>
      <w:r w:rsidR="00C83389"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производственной</w:t>
      </w: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практики обязаны вести дневник по установленной форме. В дневник записывается календарный план прохождения практики (в соответствии с содержанием практики и индивидуальным заданием). В дальнейшем в дневник записываются все реально выполняемые студентом виды работ. Записи делаются каждый день. По окончании периода практики студент подает дневник на подпись руководителю практики от организации.</w:t>
      </w:r>
    </w:p>
    <w:p w14:paraId="0664536C" w14:textId="77777777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Результаты практики студент обобщает в виде письменного отчета.</w:t>
      </w:r>
    </w:p>
    <w:p w14:paraId="51E0F913" w14:textId="77777777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отчете должно быть отражены: </w:t>
      </w:r>
    </w:p>
    <w:p w14:paraId="3EC03980" w14:textId="77777777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вид практики;</w:t>
      </w:r>
    </w:p>
    <w:p w14:paraId="6F6AB70B" w14:textId="77777777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прохождения практики;</w:t>
      </w:r>
    </w:p>
    <w:p w14:paraId="6BFD0F23" w14:textId="77777777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- руководитель практики института.</w:t>
      </w:r>
    </w:p>
    <w:p w14:paraId="663AB284" w14:textId="77777777" w:rsidR="00E76EDE" w:rsidRPr="003C42EA" w:rsidRDefault="00E76EDE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Так же отчет включает материалы, отражающие общие сведения о базе практики и выполненную практикантом работу. Основой отчета являются самостоятельно выполняемые работы студентом в соответствии с программой практики. В отчете описывается методы и способы выполнения заданий, приводятся краткие выводы о результатах практики, предлагаются рекомендации по улучшению эффективности деятельности предприятия. В качестве иллюстраций к проделанной работе прилагаются тексты выполненных заданий.</w:t>
      </w:r>
    </w:p>
    <w:p w14:paraId="72C543AA" w14:textId="5C616354" w:rsidR="00E76EDE" w:rsidRPr="003C42EA" w:rsidRDefault="00E76EDE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7F93F9" w14:textId="36A7D6D0" w:rsidR="00E76EDE" w:rsidRPr="003C42EA" w:rsidRDefault="00E76EDE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Правила оформления документов (рекомендательные)</w:t>
      </w:r>
    </w:p>
    <w:p w14:paraId="545C8B9A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Изложение материалов в отчете должно быть последовательно, лаконично, логически связано. Отчет выполняется на компьютере одной стороне листа А-4. Отчет состоит из двух частей: основной и приложений. Основная часть и приложения к отчету нумеруются сплошной нумерацией. Титульный лист не нумеруется. На последнем листе отчета студент ставит свою подпись и дату окончания работы над отчетом. Титульный лист отчета оформляется по единой форме.</w:t>
      </w:r>
    </w:p>
    <w:p w14:paraId="7D646C1B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Текст оформляется в соответствии с требованиями делопроизводства, печатается через 1,5 интервала. Сверху страницы делается отступ примерно 20 мм, слева – 25 мм, справа 15 мм, снизу 20 мм. Абзацные отступы должны быть равны 5 знакам.</w:t>
      </w:r>
    </w:p>
    <w:p w14:paraId="10944DDC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Нумерация страниц должна быть сквозной. Номер проставляется арабскими цифрами в нижнем правом углу страницы. </w:t>
      </w:r>
    </w:p>
    <w:p w14:paraId="247BA2C0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Текст должен быть разделен на разделы и подразделы (заголовки 1-го и 2-го уровней), в случае необходимости – пункты, подпункты (заголовки 3-го и 4-го уровней). Все заголовки иерархически нумеруются. Номер помещается перед названием, после каждой группы цифр ставится точка. В конце заголовка точка не ставится. </w:t>
      </w:r>
    </w:p>
    <w:p w14:paraId="361F7193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Заголовки одного уровня оформляются одинаково по всему тексту. Каждый раздел (заголовок 1-го уровня) следует начинать с новой страницы. Заголовок 1-го уровня следует располагать в середине строки и набирать прописными буквами. Заголовки 2-го уровня и ниже следует начинать с абзацного отступа и печатать с прописной буквы. Переносы в заголовках не допускаются.</w:t>
      </w:r>
    </w:p>
    <w:p w14:paraId="6F54D55D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Заголовки следует отделять от окружающего текста промежутком размером не менее чем в 15 мм снизу и 30 мм сверху. Подчеркивание заголовков не допускается. </w:t>
      </w:r>
    </w:p>
    <w:p w14:paraId="248A3D22" w14:textId="77777777" w:rsidR="00E76EDE" w:rsidRPr="003C42EA" w:rsidRDefault="00E76EDE" w:rsidP="00E76EDE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компьютерном наборе основной текст следует набирать шрифтом Times New Roman с обычным начертанием. Заголовки 1-го и 2-го уровней следует набирать с полужирным начертанием, заголовки 3-го и 4-го уровней – обычным. Названия рисунков и таблиц рекомендуется набирать 12 шрифтом с полужирным начертанием. Размер абзацного отступа составляет 5 знаков. </w:t>
      </w:r>
    </w:p>
    <w:p w14:paraId="1F2C7D16" w14:textId="77777777" w:rsidR="00E76EDE" w:rsidRPr="003C42EA" w:rsidRDefault="00E76EDE" w:rsidP="00E76EDE">
      <w:pPr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982934C" w14:textId="77777777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38913E" w14:textId="468A1C1E" w:rsidR="00C809CB" w:rsidRPr="003C42EA" w:rsidRDefault="00C809CB" w:rsidP="003C42EA">
      <w:pPr>
        <w:pStyle w:val="a5"/>
        <w:tabs>
          <w:tab w:val="right" w:leader="underscore" w:pos="8505"/>
        </w:tabs>
        <w:ind w:left="450"/>
        <w:rPr>
          <w:rFonts w:ascii="Times New Roman" w:hAnsi="Times New Roman" w:cs="Times New Roman"/>
          <w:b/>
          <w:sz w:val="28"/>
          <w:szCs w:val="28"/>
        </w:rPr>
      </w:pPr>
      <w:r w:rsidRPr="003C42EA">
        <w:rPr>
          <w:rFonts w:ascii="Times New Roman" w:hAnsi="Times New Roman" w:cs="Times New Roman"/>
          <w:b/>
          <w:sz w:val="28"/>
          <w:szCs w:val="28"/>
        </w:rPr>
        <w:t>Защита практики</w:t>
      </w:r>
    </w:p>
    <w:p w14:paraId="163A6967" w14:textId="77777777" w:rsidR="005E4165" w:rsidRPr="003C42EA" w:rsidRDefault="005E4165" w:rsidP="005E4165">
      <w:pPr>
        <w:tabs>
          <w:tab w:val="right" w:leader="underscore" w:pos="8505"/>
        </w:tabs>
        <w:rPr>
          <w:rFonts w:ascii="Times New Roman" w:hAnsi="Times New Roman" w:cs="Times New Roman"/>
          <w:b/>
          <w:sz w:val="28"/>
          <w:szCs w:val="28"/>
        </w:rPr>
      </w:pPr>
    </w:p>
    <w:p w14:paraId="6428ACCC" w14:textId="2DFE99B0" w:rsidR="00C809CB" w:rsidRPr="003C42EA" w:rsidRDefault="00C809CB" w:rsidP="00E76EDE">
      <w:pPr>
        <w:tabs>
          <w:tab w:val="right" w:leader="underscore" w:pos="8505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Защита </w:t>
      </w:r>
      <w:r w:rsidR="00C83389"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производственной</w:t>
      </w:r>
      <w:r w:rsidRPr="003C42EA">
        <w:rPr>
          <w:rFonts w:ascii="Times New Roman" w:hAnsi="Times New Roman" w:cs="Times New Roman"/>
          <w:sz w:val="28"/>
          <w:szCs w:val="28"/>
        </w:rPr>
        <w:t xml:space="preserve"> практики проходит на круглом столе в присутствии комиссии по защите практики из числа педагогов кафедры, руководителей практики на местах. Также на защите практики могут присутствовать студенты других курсов</w:t>
      </w:r>
      <w:r w:rsidRPr="003C42EA">
        <w:rPr>
          <w:rFonts w:ascii="Times New Roman" w:hAnsi="Times New Roman" w:cs="Times New Roman"/>
          <w:b/>
          <w:sz w:val="28"/>
          <w:szCs w:val="28"/>
        </w:rPr>
        <w:t>.</w:t>
      </w:r>
      <w:r w:rsidRPr="003C42EA">
        <w:rPr>
          <w:rFonts w:ascii="Times New Roman" w:hAnsi="Times New Roman" w:cs="Times New Roman"/>
          <w:sz w:val="28"/>
          <w:szCs w:val="28"/>
        </w:rPr>
        <w:t xml:space="preserve"> На круглом столе заслушиваются устные отчеты студентов о прохождении ими </w:t>
      </w:r>
      <w:r w:rsidR="00C83389"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производственной</w:t>
      </w:r>
      <w:r w:rsidRPr="003C42EA">
        <w:rPr>
          <w:rFonts w:ascii="Times New Roman" w:hAnsi="Times New Roman" w:cs="Times New Roman"/>
          <w:sz w:val="28"/>
          <w:szCs w:val="28"/>
        </w:rPr>
        <w:t xml:space="preserve"> практики. К защите практики допускаются студенты, своевременно и в полном объеме выполнившие задания практики и в указанные сроки предоставившие всю отчетную документацию (характеристику с базы практики, индивидуальный отчет о практике).</w:t>
      </w:r>
    </w:p>
    <w:p w14:paraId="0779ED92" w14:textId="77777777" w:rsidR="00C809CB" w:rsidRPr="003C42E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ab/>
        <w:t>Защита практики включает устный публичный отчет студента-практиканта по итогам проделанной работы, ответы на вопросы членов комиссии, выступления членов комиссии, демонстрацию наглядного материала.</w:t>
      </w:r>
    </w:p>
    <w:p w14:paraId="6B9BBD3F" w14:textId="77777777" w:rsidR="00C809CB" w:rsidRPr="003C42E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ab/>
        <w:t>Устный отчет студента о практике включает:</w:t>
      </w:r>
    </w:p>
    <w:p w14:paraId="50B81777" w14:textId="77777777" w:rsidR="00C809CB" w:rsidRPr="003C42E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ab/>
        <w:t>– раскрытие цели и задач практики;</w:t>
      </w:r>
    </w:p>
    <w:p w14:paraId="41691A8E" w14:textId="77777777" w:rsidR="00C809CB" w:rsidRPr="003C42E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ab/>
        <w:t>– общая характеристика базы практики и подразделений (рабочих мест), в которых работал практикант;</w:t>
      </w:r>
    </w:p>
    <w:p w14:paraId="782C89C2" w14:textId="77777777" w:rsidR="00C809CB" w:rsidRPr="003C42EA" w:rsidRDefault="00C809CB" w:rsidP="00E76EDE">
      <w:pPr>
        <w:tabs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ab/>
        <w:t>– обоснование выводов и предложений по содержанию и организации</w:t>
      </w:r>
    </w:p>
    <w:p w14:paraId="5FADBEF3" w14:textId="77777777" w:rsidR="00C809CB" w:rsidRPr="003C42EA" w:rsidRDefault="00C809CB" w:rsidP="00E76EDE">
      <w:pPr>
        <w:tabs>
          <w:tab w:val="right" w:leader="underscore" w:pos="850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практики, совершенствованию программы практики.</w:t>
      </w:r>
    </w:p>
    <w:p w14:paraId="27836AA3" w14:textId="77777777" w:rsidR="00C809CB" w:rsidRPr="003C42EA" w:rsidRDefault="00C809CB" w:rsidP="00E76EDE">
      <w:pPr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F6368FB" w14:textId="1D7260CB" w:rsidR="00C809CB" w:rsidRPr="003C42EA" w:rsidRDefault="00C809CB" w:rsidP="005E4165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При оценке итогов работы студента на практике, учитываются содержание и правильность оформления студентом дневника и отчета по практике, отзывы руководителей практики от организации - места прохождения практики и кафедры, качество ответов на вопросы в ходе защиты отчета.</w:t>
      </w:r>
    </w:p>
    <w:p w14:paraId="43BF1643" w14:textId="5C829CFA" w:rsidR="00C809CB" w:rsidRPr="003C42EA" w:rsidRDefault="00C809CB" w:rsidP="00E76EDE">
      <w:pPr>
        <w:ind w:firstLine="709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Критерии дифференцированной оценки по итогам </w:t>
      </w:r>
      <w:r w:rsidR="00C83389"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производственной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практики: </w:t>
      </w:r>
    </w:p>
    <w:p w14:paraId="14C5E135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Оценка «отлично» выставляется, если: </w:t>
      </w:r>
    </w:p>
    <w:p w14:paraId="065D7211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49EDB86A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документы оформлены правильно и полно;</w:t>
      </w:r>
    </w:p>
    <w:p w14:paraId="3FC883DD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высокой оценке работы практиканта;</w:t>
      </w:r>
    </w:p>
    <w:p w14:paraId="0A778876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даны уверенные и правильные ответы на заданные во время защиты практики вопросы, в том числе,  профессионально и грамотно освещаются вопросы по исполнению должностных обязанностей и знанию нормативных актов, регламентирующих деятельность учреждений и организаций, где проходила практика;</w:t>
      </w:r>
    </w:p>
    <w:p w14:paraId="26BABBCF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64C3BCBA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приложены авторские материалы.</w:t>
      </w:r>
    </w:p>
    <w:p w14:paraId="442C252E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«хорошо» выставляется, если:</w:t>
      </w:r>
    </w:p>
    <w:p w14:paraId="6C9B27FB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– объем программы практики выполнен полностью;</w:t>
      </w:r>
    </w:p>
    <w:p w14:paraId="1759B2F6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оформление документов имеет небольшие недочеты;</w:t>
      </w:r>
    </w:p>
    <w:p w14:paraId="673334B2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высокой/хорошей оценке работы практиканта;</w:t>
      </w:r>
    </w:p>
    <w:p w14:paraId="32798CBF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во время защиты практики на заданные основные вопросы даны уверенные и правильные ответы, на отдельные вопросы даны нечеткие и неконкретные ответы;</w:t>
      </w:r>
    </w:p>
    <w:p w14:paraId="7C194D6E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71BC7130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приложены авторские материалы.</w:t>
      </w:r>
    </w:p>
    <w:p w14:paraId="654F44EF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Оценка «удовлетворительно» выставляется, если:</w:t>
      </w:r>
    </w:p>
    <w:p w14:paraId="2D146077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объем программы практики выполнен полностью;</w:t>
      </w:r>
    </w:p>
    <w:p w14:paraId="01C56E54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оформление документов имеет существенные недочеты;</w:t>
      </w:r>
    </w:p>
    <w:p w14:paraId="0E264FBB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в оформлении отчета прослеживается небрежность;</w:t>
      </w:r>
    </w:p>
    <w:p w14:paraId="6ECD69C9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содержание характеристики-отзыва свидетельствует о положительной оценке работы практиканта;</w:t>
      </w:r>
    </w:p>
    <w:p w14:paraId="59604558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во время защиты практики на заданные основные и уточняющие вопросы не всегда даются уверенные и правильные ответы, на отдельные вопросы даны нечеткие и неконкретные ответы;</w:t>
      </w:r>
    </w:p>
    <w:p w14:paraId="5D512E96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защита сопровождается презентацией и наглядными материалами;</w:t>
      </w:r>
    </w:p>
    <w:p w14:paraId="0E7526BB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к отчету приложено недостаточное количество авторских материалов;</w:t>
      </w:r>
    </w:p>
    <w:p w14:paraId="3F5B9F89" w14:textId="77777777" w:rsidR="00C809CB" w:rsidRPr="003C42EA" w:rsidRDefault="00C809CB" w:rsidP="00E76EDE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– нарушены сроки сдачи отчета.</w:t>
      </w:r>
      <w:bookmarkStart w:id="2" w:name="_Hlk505181949"/>
      <w:bookmarkEnd w:id="2"/>
    </w:p>
    <w:p w14:paraId="4A76CEC0" w14:textId="77777777" w:rsidR="002172D4" w:rsidRPr="003C42EA" w:rsidRDefault="002172D4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5CFAA4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DC20B7F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68C94AD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DE5B030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B95F5E6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1524967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F836EBD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141A06F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9EC3E0B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0873F98D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CF1A7F7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CEBF8A7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FA800D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EA07879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AF00D73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9372547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6020CBC" w14:textId="0FE041A6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B7B4303" w14:textId="77777777" w:rsidR="003C42EA" w:rsidRPr="003C42EA" w:rsidRDefault="003C42EA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121A3EF5" w14:textId="77777777" w:rsidR="00C83389" w:rsidRPr="003C42EA" w:rsidRDefault="00C83389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87455A7" w14:textId="6CBC6276" w:rsidR="00C809CB" w:rsidRPr="003C42EA" w:rsidRDefault="00C809CB" w:rsidP="00C809CB">
      <w:pPr>
        <w:spacing w:line="276" w:lineRule="auto"/>
        <w:ind w:left="142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</w:t>
      </w: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ПРИЛОЖЕНИЕ 1. </w:t>
      </w:r>
    </w:p>
    <w:p w14:paraId="1206A184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Титульный лист. Образец.</w:t>
      </w:r>
    </w:p>
    <w:p w14:paraId="748AD6A1" w14:textId="59F124C3" w:rsidR="00C809CB" w:rsidRPr="003C42EA" w:rsidRDefault="00C809CB" w:rsidP="00E76EDE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0D58CC90" w14:textId="77777777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Федеральное государственное бюджетное образовательное </w:t>
      </w:r>
    </w:p>
    <w:p w14:paraId="22AC5D59" w14:textId="77777777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учреждение высшего образования</w:t>
      </w:r>
    </w:p>
    <w:p w14:paraId="4985D92D" w14:textId="77777777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МОСКОВСКИЙ ГОСУДАРСТВЕННЫЙ ИНСТИТУТ КУЛЬТУРЫ </w:t>
      </w:r>
    </w:p>
    <w:p w14:paraId="2EE975E1" w14:textId="77777777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5C0D1B" w14:textId="77777777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Факультет МАИС</w:t>
      </w:r>
    </w:p>
    <w:p w14:paraId="745E8EC0" w14:textId="77777777" w:rsidR="003C42EA" w:rsidRPr="003C42EA" w:rsidRDefault="003C42EA" w:rsidP="003C42EA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Кафедра теле-, кино- и фотоискусств</w:t>
      </w:r>
    </w:p>
    <w:p w14:paraId="5B2E350F" w14:textId="77777777" w:rsidR="00C809CB" w:rsidRPr="003C42EA" w:rsidRDefault="00C809CB" w:rsidP="00C809CB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2FE9328" w14:textId="77777777" w:rsidR="00E76EDE" w:rsidRPr="003C42EA" w:rsidRDefault="00E76EDE" w:rsidP="00C809CB">
      <w:pPr>
        <w:spacing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16B659B1" w14:textId="53A7F8FF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Отчет</w:t>
      </w:r>
    </w:p>
    <w:p w14:paraId="6C9B9B96" w14:textId="5106382C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 </w:t>
      </w:r>
      <w:r w:rsidR="00C83389" w:rsidRPr="003C42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производственной</w:t>
      </w:r>
      <w:r w:rsidRPr="003C42E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практике</w:t>
      </w:r>
    </w:p>
    <w:p w14:paraId="28ACC3DA" w14:textId="77777777" w:rsidR="00C809CB" w:rsidRPr="003C42EA" w:rsidRDefault="00C809CB" w:rsidP="00C809CB">
      <w:pPr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6E24D81" w14:textId="77777777" w:rsidR="00C809CB" w:rsidRPr="003C42EA" w:rsidRDefault="00C809CB" w:rsidP="00C809CB">
      <w:pPr>
        <w:spacing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32C3F008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Выполнил</w:t>
      </w:r>
    </w:p>
    <w:p w14:paraId="21DC3627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Студент ___ курса, группа____</w:t>
      </w:r>
    </w:p>
    <w:p w14:paraId="18164871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Иванов Иван</w:t>
      </w:r>
    </w:p>
    <w:p w14:paraId="29E5DB76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21117C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Место прохождения практики:</w:t>
      </w:r>
    </w:p>
    <w:p w14:paraId="79A8B728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C42E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___________________________</w:t>
      </w:r>
    </w:p>
    <w:p w14:paraId="58877623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color w:val="000000"/>
          <w:sz w:val="28"/>
          <w:szCs w:val="28"/>
        </w:rPr>
        <w:t>Сроки прохождения практики:</w:t>
      </w:r>
    </w:p>
    <w:p w14:paraId="5DD8DC6E" w14:textId="7254F525" w:rsidR="00C809CB" w:rsidRPr="003C42EA" w:rsidRDefault="00C809CB" w:rsidP="00E76EDE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8D43AC" w14:textId="00D4CBBE" w:rsidR="00C809CB" w:rsidRPr="003C42EA" w:rsidRDefault="00C809CB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E98F815" w14:textId="6DE42203" w:rsidR="003C42EA" w:rsidRPr="003C42EA" w:rsidRDefault="003C42EA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3F9B085" w14:textId="77777777" w:rsidR="003C42EA" w:rsidRPr="003C42EA" w:rsidRDefault="003C42EA" w:rsidP="00C809CB">
      <w:pPr>
        <w:spacing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D6A03E9" w14:textId="77777777" w:rsidR="00C809CB" w:rsidRPr="003C42EA" w:rsidRDefault="00C809CB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color w:val="000000"/>
          <w:sz w:val="28"/>
          <w:szCs w:val="28"/>
        </w:rPr>
        <w:t>Химки</w:t>
      </w:r>
    </w:p>
    <w:p w14:paraId="2724E719" w14:textId="3121513C" w:rsidR="00C809CB" w:rsidRPr="007616D0" w:rsidRDefault="00C809CB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="003C42EA" w:rsidRPr="003C42EA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2</w:t>
      </w:r>
      <w:r w:rsidR="007616D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</w:p>
    <w:p w14:paraId="435C78B9" w14:textId="4D90299F" w:rsidR="003C42EA" w:rsidRPr="003C42EA" w:rsidRDefault="003C42EA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7F59D797" w14:textId="77777777" w:rsidR="003C42EA" w:rsidRPr="003C42EA" w:rsidRDefault="003C42EA" w:rsidP="00C809CB">
      <w:pPr>
        <w:tabs>
          <w:tab w:val="right" w:pos="902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</w:p>
    <w:p w14:paraId="39F58A49" w14:textId="2439DC91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3" w:name="_Hlk505180281"/>
    </w:p>
    <w:p w14:paraId="1BC6F474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ПРИЛОЖЕНИЕ 2. </w:t>
      </w:r>
    </w:p>
    <w:bookmarkEnd w:id="3"/>
    <w:p w14:paraId="3A9CC921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Дневник практики. Образец.</w:t>
      </w:r>
    </w:p>
    <w:p w14:paraId="2BDCB94D" w14:textId="77777777" w:rsidR="00C809CB" w:rsidRPr="003C42EA" w:rsidRDefault="00C809CB" w:rsidP="00C809CB">
      <w:pPr>
        <w:spacing w:line="360" w:lineRule="auto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4DBD8F4C" w14:textId="77777777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057" w:tblpY="-585"/>
        <w:tblW w:w="104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3"/>
        <w:gridCol w:w="5953"/>
        <w:gridCol w:w="1370"/>
        <w:gridCol w:w="2126"/>
      </w:tblGrid>
      <w:tr w:rsidR="00C809CB" w:rsidRPr="003C42EA" w14:paraId="5F7F620A" w14:textId="77777777" w:rsidTr="006C472F">
        <w:tc>
          <w:tcPr>
            <w:tcW w:w="1033" w:type="dxa"/>
            <w:shd w:val="clear" w:color="auto" w:fill="FFFFFF"/>
            <w:vAlign w:val="center"/>
          </w:tcPr>
          <w:p w14:paraId="7C2F25A8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953" w:type="dxa"/>
            <w:shd w:val="clear" w:color="auto" w:fill="FFFFFF"/>
            <w:vAlign w:val="center"/>
          </w:tcPr>
          <w:p w14:paraId="37C49013" w14:textId="78C6FDF7" w:rsidR="00C809CB" w:rsidRPr="003C42EA" w:rsidRDefault="00C83389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Производственная</w:t>
            </w:r>
            <w:r w:rsidR="00C809CB"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практика </w:t>
            </w:r>
          </w:p>
          <w:p w14:paraId="0AD7EE11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Виды работ на практике, включая </w:t>
            </w:r>
          </w:p>
          <w:p w14:paraId="18D4A864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самостоятельную работу студентов 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314CD03B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Трудо</w:t>
            </w:r>
          </w:p>
          <w:p w14:paraId="6ADD4158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емкость</w:t>
            </w:r>
          </w:p>
          <w:p w14:paraId="4520CBF9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(в часах)</w:t>
            </w:r>
          </w:p>
        </w:tc>
        <w:tc>
          <w:tcPr>
            <w:tcW w:w="2126" w:type="dxa"/>
            <w:shd w:val="clear" w:color="auto" w:fill="FFFFFF"/>
          </w:tcPr>
          <w:p w14:paraId="163DE4CE" w14:textId="77777777" w:rsidR="00C809CB" w:rsidRPr="003C42EA" w:rsidRDefault="00C809CB" w:rsidP="00C809CB">
            <w:pPr>
              <w:shd w:val="clear" w:color="auto" w:fill="FFFFFF"/>
              <w:ind w:left="-757" w:firstLine="155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Отметка о    выполнении</w:t>
            </w:r>
          </w:p>
        </w:tc>
      </w:tr>
      <w:tr w:rsidR="00C809CB" w:rsidRPr="003C42EA" w14:paraId="110B8767" w14:textId="77777777" w:rsidTr="006C472F">
        <w:tc>
          <w:tcPr>
            <w:tcW w:w="1033" w:type="dxa"/>
            <w:shd w:val="clear" w:color="auto" w:fill="FFFFFF"/>
            <w:vAlign w:val="center"/>
          </w:tcPr>
          <w:p w14:paraId="34E1041B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5953" w:type="dxa"/>
            <w:shd w:val="clear" w:color="auto" w:fill="FFFFFF"/>
          </w:tcPr>
          <w:p w14:paraId="37675DEB" w14:textId="77777777" w:rsidR="00C809CB" w:rsidRPr="003C42EA" w:rsidRDefault="00C809CB" w:rsidP="00C809CB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138ADF9C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FFFFFF"/>
          </w:tcPr>
          <w:p w14:paraId="51B111FA" w14:textId="77777777" w:rsidR="00C809CB" w:rsidRPr="003C42EA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C809CB" w:rsidRPr="003C42EA" w14:paraId="2E85D899" w14:textId="77777777" w:rsidTr="006C472F">
        <w:tc>
          <w:tcPr>
            <w:tcW w:w="1033" w:type="dxa"/>
            <w:shd w:val="clear" w:color="auto" w:fill="FFFFFF"/>
            <w:vAlign w:val="center"/>
          </w:tcPr>
          <w:p w14:paraId="02563D42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4178C15A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Встреча с руководителем практики. Определение целей, обязанностей практиканта, знакомство с базой практики, инструктаж по технике безопасности.</w:t>
            </w: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09E7243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699259A4" w14:textId="77777777" w:rsidR="00C809CB" w:rsidRPr="003C42EA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2FEEE25F" w14:textId="77777777" w:rsidTr="006C472F">
        <w:tc>
          <w:tcPr>
            <w:tcW w:w="1033" w:type="dxa"/>
            <w:shd w:val="clear" w:color="auto" w:fill="FFFFFF"/>
            <w:vAlign w:val="center"/>
          </w:tcPr>
          <w:p w14:paraId="5FD32E43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43A2A186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Обзорная экскурсия с целью общего знакомства с вузом (1 семестр).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511B5BB5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219A1A47" w14:textId="77777777" w:rsidR="00C809CB" w:rsidRPr="003C42EA" w:rsidRDefault="00C809CB" w:rsidP="00C809CB">
            <w:pPr>
              <w:shd w:val="clear" w:color="auto" w:fill="FFFFFF"/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28F2838B" w14:textId="77777777" w:rsidTr="006C472F">
        <w:tc>
          <w:tcPr>
            <w:tcW w:w="1033" w:type="dxa"/>
            <w:shd w:val="clear" w:color="auto" w:fill="FFFFFF"/>
            <w:vAlign w:val="center"/>
          </w:tcPr>
          <w:p w14:paraId="7A6F2269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1488166D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индивидуальных заданий.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3D105E0" w14:textId="77777777" w:rsidR="00C809CB" w:rsidRPr="003C42E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44DB37A5" w14:textId="77777777" w:rsidR="00C809CB" w:rsidRPr="003C42E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3D103A16" w14:textId="77777777" w:rsidTr="006C472F">
        <w:tc>
          <w:tcPr>
            <w:tcW w:w="1033" w:type="dxa"/>
            <w:shd w:val="clear" w:color="auto" w:fill="FFFFFF"/>
            <w:vAlign w:val="center"/>
          </w:tcPr>
          <w:p w14:paraId="7AAD33B9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61A6444E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индивидуальных заданий. 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297472B" w14:textId="77777777" w:rsidR="00C809CB" w:rsidRPr="003C42E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40920680" w14:textId="77777777" w:rsidR="00C809CB" w:rsidRPr="003C42E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67CF8E76" w14:textId="77777777" w:rsidTr="006C472F">
        <w:tc>
          <w:tcPr>
            <w:tcW w:w="1033" w:type="dxa"/>
            <w:shd w:val="clear" w:color="auto" w:fill="FFFFFF"/>
            <w:vAlign w:val="center"/>
          </w:tcPr>
          <w:p w14:paraId="329132D0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075720B8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индивидуального задания.</w:t>
            </w:r>
          </w:p>
          <w:p w14:paraId="348EED70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Заполнение дневника. Написание раздела отчета.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6A37BD2C" w14:textId="77777777" w:rsidR="00C809CB" w:rsidRPr="003C42E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776138DE" w14:textId="77777777" w:rsidR="00C809CB" w:rsidRPr="003C42E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1FDAEC29" w14:textId="77777777" w:rsidTr="006C472F">
        <w:tc>
          <w:tcPr>
            <w:tcW w:w="1033" w:type="dxa"/>
            <w:shd w:val="clear" w:color="auto" w:fill="FFFFFF"/>
            <w:vAlign w:val="center"/>
          </w:tcPr>
          <w:p w14:paraId="209941C6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327D1AE7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Заключительное собрание по итогам практики.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047DDED2" w14:textId="77777777" w:rsidR="00C809CB" w:rsidRPr="003C42E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6BD9DC07" w14:textId="77777777" w:rsidR="00C809CB" w:rsidRPr="003C42E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3E1A50C9" w14:textId="77777777" w:rsidTr="006C472F">
        <w:tc>
          <w:tcPr>
            <w:tcW w:w="1033" w:type="dxa"/>
            <w:shd w:val="clear" w:color="auto" w:fill="FFFFFF"/>
            <w:vAlign w:val="center"/>
          </w:tcPr>
          <w:p w14:paraId="2CA29EDD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75B54013" w14:textId="35DF0224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Завершение оформления документов </w:t>
            </w:r>
            <w:r w:rsidR="00C83389" w:rsidRPr="003C42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3389"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производственной </w:t>
            </w: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практики.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45681728" w14:textId="77777777" w:rsidR="00C809CB" w:rsidRPr="003C42E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454D35EB" w14:textId="77777777" w:rsidR="00C809CB" w:rsidRPr="003C42E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809CB" w:rsidRPr="003C42EA" w14:paraId="6736C1C6" w14:textId="77777777" w:rsidTr="006C472F">
        <w:tc>
          <w:tcPr>
            <w:tcW w:w="1033" w:type="dxa"/>
            <w:shd w:val="clear" w:color="auto" w:fill="FFFFFF"/>
            <w:vAlign w:val="center"/>
          </w:tcPr>
          <w:p w14:paraId="129A15C0" w14:textId="77777777" w:rsidR="00C809CB" w:rsidRPr="003C42EA" w:rsidRDefault="00C809CB" w:rsidP="00C809C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FFFFFF"/>
          </w:tcPr>
          <w:p w14:paraId="3C411B5A" w14:textId="77777777" w:rsidR="00C809CB" w:rsidRPr="003C42EA" w:rsidRDefault="00C809CB" w:rsidP="00C809CB">
            <w:pPr>
              <w:shd w:val="clear" w:color="auto" w:fill="FFFFFF"/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C42E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370" w:type="dxa"/>
            <w:shd w:val="clear" w:color="auto" w:fill="FFFFFF"/>
            <w:vAlign w:val="center"/>
          </w:tcPr>
          <w:p w14:paraId="28C312CE" w14:textId="77777777" w:rsidR="00C809CB" w:rsidRPr="003C42EA" w:rsidRDefault="00C809CB" w:rsidP="00C809C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FFFFFF"/>
          </w:tcPr>
          <w:p w14:paraId="5EB52AC5" w14:textId="77777777" w:rsidR="00C809CB" w:rsidRPr="003C42EA" w:rsidRDefault="00C809CB" w:rsidP="00C809CB">
            <w:pPr>
              <w:ind w:left="-757" w:firstLine="7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AB4AC96" w14:textId="77777777" w:rsidR="00C809CB" w:rsidRPr="003C42EA" w:rsidRDefault="00C809CB" w:rsidP="00C809CB">
      <w:pPr>
        <w:ind w:left="-567" w:firstLine="709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Руководитель практики </w:t>
      </w:r>
      <w:r w:rsidRPr="003C42EA">
        <w:rPr>
          <w:rFonts w:ascii="Times New Roman" w:eastAsia="Times New Roman" w:hAnsi="Times New Roman" w:cs="Times New Roman"/>
          <w:sz w:val="28"/>
          <w:szCs w:val="28"/>
        </w:rPr>
        <w:t>Петров Петр Петрович____________________</w:t>
      </w:r>
    </w:p>
    <w:p w14:paraId="404DC04C" w14:textId="77777777" w:rsidR="00C809CB" w:rsidRPr="003C42EA" w:rsidRDefault="00C809CB" w:rsidP="00C809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sz w:val="28"/>
          <w:szCs w:val="28"/>
        </w:rPr>
        <w:t>Подпись</w:t>
      </w:r>
      <w:r w:rsidRPr="003C42EA"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14:paraId="01D6FA3B" w14:textId="4ABA4FF2" w:rsidR="00C809CB" w:rsidRPr="003C42EA" w:rsidRDefault="00C809CB" w:rsidP="00C809CB">
      <w:pPr>
        <w:spacing w:line="360" w:lineRule="auto"/>
        <w:jc w:val="right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 xml:space="preserve">ПРИЛОЖЕНИЕ </w:t>
      </w:r>
      <w:r w:rsidR="005E4165"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3</w:t>
      </w:r>
      <w:r w:rsidRPr="003C42E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</w:p>
    <w:p w14:paraId="2F4A5C03" w14:textId="77777777" w:rsidR="00C809CB" w:rsidRPr="003C42EA" w:rsidRDefault="00C809CB" w:rsidP="00C809CB">
      <w:pPr>
        <w:ind w:firstLine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b/>
          <w:bCs/>
          <w:sz w:val="28"/>
          <w:szCs w:val="28"/>
        </w:rPr>
        <w:t>Структура отчета по практике</w:t>
      </w:r>
    </w:p>
    <w:p w14:paraId="52B8A9DF" w14:textId="77777777" w:rsidR="00C809CB" w:rsidRPr="003C42EA" w:rsidRDefault="00C809CB" w:rsidP="00C809CB">
      <w:pPr>
        <w:ind w:firstLine="540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159A522" w14:textId="77777777" w:rsidR="00C809CB" w:rsidRPr="003C42EA" w:rsidRDefault="00C809CB" w:rsidP="00C809CB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C42EA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Отчет по практике</w:t>
      </w:r>
    </w:p>
    <w:p w14:paraId="3720CA04" w14:textId="77777777" w:rsidR="00C809CB" w:rsidRPr="003C42EA" w:rsidRDefault="00C809CB" w:rsidP="00C809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FF2CBEC" w14:textId="77777777" w:rsidR="00C809CB" w:rsidRPr="003C42EA" w:rsidRDefault="00C809CB" w:rsidP="00C809C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862016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вид практики;</w:t>
      </w:r>
      <w:r w:rsidRPr="003C42EA">
        <w:rPr>
          <w:rFonts w:ascii="Times New Roman" w:eastAsia="Times New Roman" w:hAnsi="Times New Roman" w:cs="Times New Roman"/>
          <w:sz w:val="28"/>
          <w:szCs w:val="28"/>
        </w:rPr>
        <w:t xml:space="preserve"> цели и задачи практики;</w:t>
      </w:r>
    </w:p>
    <w:p w14:paraId="5489AF80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сроки прохождения практики;</w:t>
      </w:r>
    </w:p>
    <w:p w14:paraId="411EB497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руководитель практики института;</w:t>
      </w:r>
    </w:p>
    <w:p w14:paraId="5202DEB2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-материалы, отражающие общие сведения о базе практики;</w:t>
      </w:r>
    </w:p>
    <w:p w14:paraId="53262456" w14:textId="77777777" w:rsidR="00C809CB" w:rsidRPr="003C42EA" w:rsidRDefault="00C809CB" w:rsidP="00C809CB">
      <w:pPr>
        <w:ind w:left="-567" w:firstLine="709"/>
        <w:contextualSpacing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-выполненная практикантом работа, например,</w:t>
      </w:r>
    </w:p>
    <w:p w14:paraId="794CD0A1" w14:textId="77777777" w:rsidR="00C809CB" w:rsidRPr="003C42EA" w:rsidRDefault="00C809CB" w:rsidP="00C809C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67"/>
        <w:contextualSpacing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b/>
          <w:i/>
          <w:sz w:val="28"/>
          <w:szCs w:val="28"/>
        </w:rPr>
        <w:t>Выполнение заданий руководителя</w:t>
      </w:r>
    </w:p>
    <w:p w14:paraId="12ECA514" w14:textId="77777777" w:rsidR="00C809CB" w:rsidRPr="003C42EA" w:rsidRDefault="00C809CB" w:rsidP="00C809C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142"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>За время прохождения практики мы должны закрепить навыки по следующим позициям:</w:t>
      </w:r>
    </w:p>
    <w:p w14:paraId="708C6FAC" w14:textId="3C0E66D8" w:rsidR="00E76EDE" w:rsidRPr="003C42EA" w:rsidRDefault="00E76EDE" w:rsidP="00E76EDE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>Знакомство с формами сценарных записей, рабочими материала: синопсисами, заявками, поэпизодными сценариями;</w:t>
      </w:r>
    </w:p>
    <w:p w14:paraId="152B2B7C" w14:textId="718E2145" w:rsidR="00C809CB" w:rsidRPr="003C42EA" w:rsidRDefault="00C809CB" w:rsidP="00C809C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>Составление индивидуального план-графика прохождения практики и согласование его с руководителем практики;</w:t>
      </w:r>
    </w:p>
    <w:p w14:paraId="749F3C83" w14:textId="44BAD3C7" w:rsidR="00E76EDE" w:rsidRPr="003C42EA" w:rsidRDefault="00E76EDE" w:rsidP="00C809CB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line="276" w:lineRule="auto"/>
        <w:ind w:right="142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>Получения материала для редакторской работы;</w:t>
      </w:r>
    </w:p>
    <w:p w14:paraId="342FE80C" w14:textId="77777777" w:rsidR="00C809CB" w:rsidRPr="003C42EA" w:rsidRDefault="00C809CB" w:rsidP="00C809C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>Фиксирование в дневнике практики всего объема проделанной работы;</w:t>
      </w:r>
    </w:p>
    <w:p w14:paraId="2CE5F073" w14:textId="77777777" w:rsidR="00C809CB" w:rsidRPr="003C42EA" w:rsidRDefault="00C809CB" w:rsidP="00C809CB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 xml:space="preserve"> По окончании практики - предоставление полного отчета о результатах работы и характеристики за подписью руководителя практики.</w:t>
      </w:r>
    </w:p>
    <w:p w14:paraId="0C462853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описание методов и способов выполнения заданий;</w:t>
      </w:r>
    </w:p>
    <w:p w14:paraId="7A85A2A2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краткие выводы о результатах практики;</w:t>
      </w:r>
    </w:p>
    <w:p w14:paraId="73BD20AD" w14:textId="77777777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рекомендации по улучшению эффективности деятельности;</w:t>
      </w:r>
    </w:p>
    <w:p w14:paraId="399B888E" w14:textId="1C3ED75E" w:rsidR="00C809CB" w:rsidRPr="003C42EA" w:rsidRDefault="00C809CB" w:rsidP="00C809CB">
      <w:pPr>
        <w:ind w:left="-567" w:firstLine="709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>- в качестве иллюстраций к проделанной работ</w:t>
      </w:r>
      <w:r w:rsidR="00E76EDE" w:rsidRPr="003C4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е прилагаются тексты проделанной работы. </w:t>
      </w:r>
    </w:p>
    <w:p w14:paraId="1ED2853B" w14:textId="77777777" w:rsidR="00C809CB" w:rsidRPr="003C42EA" w:rsidRDefault="00C809CB" w:rsidP="00C809CB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D4DF384" w14:textId="77777777" w:rsidR="00C809CB" w:rsidRPr="003C42EA" w:rsidRDefault="00C809CB" w:rsidP="00C809CB">
      <w:pPr>
        <w:spacing w:after="160" w:line="276" w:lineRule="auto"/>
        <w:ind w:left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151790" w14:textId="77777777" w:rsidR="00C809CB" w:rsidRPr="003C42EA" w:rsidRDefault="00C809CB" w:rsidP="002172D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9831E3" w14:textId="5DCB74C7" w:rsidR="00AF47C1" w:rsidRPr="003C42EA" w:rsidRDefault="00AF47C1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BD24E" w14:textId="24A61D4D" w:rsidR="00E76EDE" w:rsidRPr="003C42EA" w:rsidRDefault="00E76E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BEDA75" w14:textId="6AB9BAE7" w:rsidR="00E76EDE" w:rsidRPr="003C42EA" w:rsidRDefault="00E76E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441DE9" w14:textId="77777777" w:rsidR="00E76EDE" w:rsidRPr="003C42EA" w:rsidRDefault="00E76EDE" w:rsidP="002172D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13C7AB" w14:textId="77777777" w:rsidR="00AF47C1" w:rsidRPr="003C42EA" w:rsidRDefault="00AF47C1" w:rsidP="00AF47C1">
      <w:pPr>
        <w:pStyle w:val="Standard"/>
        <w:shd w:val="clear" w:color="auto" w:fill="FFFFFF"/>
        <w:spacing w:line="360" w:lineRule="auto"/>
        <w:jc w:val="both"/>
        <w:rPr>
          <w:sz w:val="28"/>
          <w:szCs w:val="28"/>
        </w:rPr>
      </w:pPr>
    </w:p>
    <w:p w14:paraId="66DFBE37" w14:textId="658913B7" w:rsidR="00AF47C1" w:rsidRPr="003C42EA" w:rsidRDefault="00AF47C1" w:rsidP="00AF47C1">
      <w:pPr>
        <w:keepNext/>
        <w:keepLines/>
        <w:spacing w:before="240" w:after="60"/>
        <w:ind w:left="360"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4" w:name="_Toc528600546"/>
      <w:r w:rsidRPr="003C42EA"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lastRenderedPageBreak/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4"/>
    </w:p>
    <w:p w14:paraId="7197AA80" w14:textId="7D334930" w:rsidR="00AF47C1" w:rsidRPr="003C42EA" w:rsidRDefault="00AF47C1" w:rsidP="00AF47C1"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0E4D9488" w14:textId="77777777" w:rsidR="00C809CB" w:rsidRPr="003C42EA" w:rsidRDefault="00C809CB" w:rsidP="00C809C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6E68045" w14:textId="77777777" w:rsidR="003C42EA" w:rsidRPr="003C42EA" w:rsidRDefault="003C42EA" w:rsidP="003C42E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C42E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Перечень основной литературы: </w:t>
      </w:r>
    </w:p>
    <w:p w14:paraId="33D3CA3B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5F021A3D" w14:textId="77777777" w:rsidR="003C42EA" w:rsidRPr="003C42EA" w:rsidRDefault="003C42EA" w:rsidP="003C42EA">
      <w:pPr>
        <w:pStyle w:val="Standard"/>
        <w:numPr>
          <w:ilvl w:val="0"/>
          <w:numId w:val="12"/>
        </w:numPr>
        <w:spacing w:line="360" w:lineRule="auto"/>
        <w:ind w:left="0" w:right="463" w:firstLine="360"/>
        <w:rPr>
          <w:sz w:val="28"/>
          <w:szCs w:val="28"/>
        </w:rPr>
      </w:pPr>
      <w:r w:rsidRPr="003C42EA">
        <w:rPr>
          <w:sz w:val="28"/>
          <w:szCs w:val="28"/>
        </w:rPr>
        <w:t xml:space="preserve">Дымова, И.А. Редактирование текстов массовой коммуникации [Электронный ресурс] : учеб. пособие / И. А. Дымова ; Дымова И.А. - Оренбург : Оренбургский государственный университет, 2012. - 191 c </w:t>
      </w:r>
    </w:p>
    <w:p w14:paraId="6EB58A12" w14:textId="77777777" w:rsidR="003C42EA" w:rsidRPr="003C42EA" w:rsidRDefault="003C42EA" w:rsidP="003C42EA">
      <w:pPr>
        <w:pStyle w:val="Standard"/>
        <w:numPr>
          <w:ilvl w:val="0"/>
          <w:numId w:val="12"/>
        </w:numPr>
        <w:spacing w:line="360" w:lineRule="auto"/>
        <w:ind w:left="0" w:right="463" w:firstLine="360"/>
        <w:jc w:val="both"/>
        <w:rPr>
          <w:color w:val="000000"/>
          <w:sz w:val="28"/>
          <w:szCs w:val="28"/>
        </w:rPr>
      </w:pPr>
      <w:r w:rsidRPr="003C42EA">
        <w:rPr>
          <w:color w:val="000000"/>
          <w:sz w:val="28"/>
          <w:szCs w:val="28"/>
          <w:shd w:val="clear" w:color="auto" w:fill="FFFFFF"/>
        </w:rPr>
        <w:t xml:space="preserve">Нехорошев, Л. Н. Драматургия фильма / Л. Н. Нехорошев. — Москва : ВГИК им. С.А. Герасимова, 2009. — 344 с. — ISBN 5-87149-113-8. — Текст : электронный // Лань : электронно-библиотечная система. — URL: </w:t>
      </w:r>
      <w:hyperlink r:id="rId7" w:history="1">
        <w:r w:rsidRPr="003C42EA">
          <w:rPr>
            <w:rStyle w:val="ae"/>
            <w:sz w:val="28"/>
            <w:szCs w:val="28"/>
            <w:shd w:val="clear" w:color="auto" w:fill="FFFFFF"/>
          </w:rPr>
          <w:t>https://e.lanbook.com/book/94229</w:t>
        </w:r>
      </w:hyperlink>
    </w:p>
    <w:p w14:paraId="457ED4AB" w14:textId="77777777" w:rsidR="003C42EA" w:rsidRPr="003C42EA" w:rsidRDefault="003C42EA" w:rsidP="003C42EA">
      <w:pPr>
        <w:pStyle w:val="Standard"/>
        <w:numPr>
          <w:ilvl w:val="0"/>
          <w:numId w:val="12"/>
        </w:numPr>
        <w:spacing w:line="360" w:lineRule="auto"/>
        <w:ind w:left="0" w:right="463" w:firstLine="360"/>
        <w:rPr>
          <w:sz w:val="28"/>
          <w:szCs w:val="28"/>
        </w:rPr>
      </w:pPr>
      <w:r w:rsidRPr="003C42EA">
        <w:rPr>
          <w:color w:val="000000"/>
          <w:sz w:val="28"/>
          <w:szCs w:val="28"/>
        </w:rPr>
        <w:t xml:space="preserve">Фигуровский, Н.Н. Кинодраматургия и зритель: проблема овладения вниманием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 w14:paraId="2DB16EFA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0AFB31E8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61B656E3" w14:textId="77777777" w:rsidR="003C42EA" w:rsidRPr="003C42EA" w:rsidRDefault="003C42EA" w:rsidP="003C42E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C42E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Перечень дополнительной литературы: </w:t>
      </w:r>
    </w:p>
    <w:p w14:paraId="2B3038DA" w14:textId="77777777" w:rsidR="003C42EA" w:rsidRPr="003C42EA" w:rsidRDefault="003C42EA" w:rsidP="003C42EA">
      <w:pPr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14:paraId="7401DCBB" w14:textId="77777777" w:rsidR="003C42EA" w:rsidRPr="003C42EA" w:rsidRDefault="003C42EA" w:rsidP="003C42EA">
      <w:pPr>
        <w:pStyle w:val="Standard"/>
        <w:numPr>
          <w:ilvl w:val="0"/>
          <w:numId w:val="13"/>
        </w:numPr>
        <w:spacing w:line="360" w:lineRule="auto"/>
        <w:ind w:left="0" w:right="463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Борисова, Елена Георгиевна. Стилистика и литературное редактирование. [Электронный ресурс] : Учебник и практикум / Елена Георгиевна ; Борисова Е.Г., Геймбух Е.Ю. - М. : Издательство Юрайт, 2016. – 275 с.</w:t>
      </w:r>
    </w:p>
    <w:p w14:paraId="067DF476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Гейтс Р. Управление производством кино- и видеофильмов. - М.:ГИТР, 2005.</w:t>
      </w:r>
    </w:p>
    <w:p w14:paraId="29181687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Иванов А.В. «Постижение кинодраматургии, или продюсер читает сценарий», М. 2007 г.</w:t>
      </w:r>
    </w:p>
    <w:p w14:paraId="1C2513B5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 xml:space="preserve">Ирвинг, Дэйвид К. Продюсирование и режиссура короткометражных кино- и видеофильмов : [учеб. пособие] / Ирвинг, Дэйвид К., Ри, Питер В. ; </w:t>
      </w:r>
      <w:r w:rsidRPr="003C42EA">
        <w:rPr>
          <w:sz w:val="28"/>
          <w:szCs w:val="28"/>
        </w:rPr>
        <w:lastRenderedPageBreak/>
        <w:t xml:space="preserve">[Гуманит. ин-т ТВ и радиовещания им. М. А. Литовчина; пер. с англ. С. И. Биченко, А. П. Бойцовой, М. С. Меньшиковой под ред. Т. Н. Яковлевой-Нельсон]. - 3-е изд. - М. : ГИТР, 2009. </w:t>
      </w:r>
    </w:p>
    <w:p w14:paraId="5571D85A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Колесников Н.П. «Стилистика и литературное редактирование» учебное пособие - М., Ростов-на-Дону: Изд. Центр «Март» 2003 г.</w:t>
      </w:r>
    </w:p>
    <w:p w14:paraId="0B85C71F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 xml:space="preserve">Кокарев, И. Е. Кино как бизнес и политика: Современная киноиндустрия США и России [Электронный ресурс] : учеб. пособие / И. Е. Кокарев ; Кокарев И. Е. - Москва : Аспект Пресс, 2009. - 346 c. - Базовая коллекция ЭБС "БиблиоРоссика". - МГИК. - Менеджмент в сфере искусства и культуры. </w:t>
      </w:r>
    </w:p>
    <w:p w14:paraId="26349C3F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 xml:space="preserve">Нора Галь. Слово живое и мертвое. Издательство Азбука-Аттикус, Азбука. Серия Азбука-Классика, </w:t>
      </w:r>
      <w:r w:rsidRPr="003C42EA">
        <w:rPr>
          <w:sz w:val="28"/>
          <w:szCs w:val="28"/>
          <w:lang w:val="en-US"/>
        </w:rPr>
        <w:t>Non</w:t>
      </w:r>
      <w:r w:rsidRPr="003C42EA">
        <w:rPr>
          <w:sz w:val="28"/>
          <w:szCs w:val="28"/>
        </w:rPr>
        <w:t>-</w:t>
      </w:r>
      <w:r w:rsidRPr="003C42EA">
        <w:rPr>
          <w:sz w:val="28"/>
          <w:szCs w:val="28"/>
          <w:lang w:val="en-US"/>
        </w:rPr>
        <w:t>Fiction</w:t>
      </w:r>
      <w:r w:rsidRPr="003C42EA">
        <w:rPr>
          <w:sz w:val="28"/>
          <w:szCs w:val="28"/>
        </w:rPr>
        <w:t xml:space="preserve">, 2017. - 352 с. </w:t>
      </w:r>
    </w:p>
    <w:p w14:paraId="4B5AE844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Розенталь, А. Создание кино и видеофильмов от А до Я : Пер. с англ. - М. : Изд-во "ТРИУМФ", 2003.   344.</w:t>
      </w:r>
    </w:p>
    <w:p w14:paraId="798D4833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 xml:space="preserve">Сбитнева, А. А. Литературное редактирование изданий : учеб. пособие / А. А. Сбитнева ; Моск. гос. ун-т культуры и искусств. - М. : МГУКИ, 2005. - 239с. </w:t>
      </w:r>
    </w:p>
    <w:p w14:paraId="3C17C204" w14:textId="77777777" w:rsidR="003C42EA" w:rsidRPr="003C42EA" w:rsidRDefault="003C42EA" w:rsidP="003C42EA">
      <w:pPr>
        <w:pStyle w:val="Standard"/>
        <w:numPr>
          <w:ilvl w:val="0"/>
          <w:numId w:val="13"/>
        </w:numPr>
        <w:spacing w:line="360" w:lineRule="auto"/>
        <w:ind w:left="0" w:right="463" w:firstLine="284"/>
        <w:jc w:val="both"/>
        <w:rPr>
          <w:sz w:val="28"/>
          <w:szCs w:val="28"/>
        </w:rPr>
      </w:pPr>
      <w:r w:rsidRPr="003C42EA">
        <w:rPr>
          <w:color w:val="000000"/>
          <w:sz w:val="28"/>
          <w:szCs w:val="28"/>
        </w:rPr>
        <w:t xml:space="preserve">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 w14:paraId="767AE619" w14:textId="77777777" w:rsidR="003C42EA" w:rsidRPr="003C42EA" w:rsidRDefault="003C42EA" w:rsidP="003C42EA">
      <w:pPr>
        <w:pStyle w:val="Standard"/>
        <w:numPr>
          <w:ilvl w:val="0"/>
          <w:numId w:val="13"/>
        </w:numPr>
        <w:spacing w:line="360" w:lineRule="auto"/>
        <w:ind w:left="0" w:right="463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Стилистика и литературное редактирование : учебник / под ред. В.И. Максимова. - 3-е изд. ; [стер.]. - М. : Гардарики, 2008. - 653 с.</w:t>
      </w:r>
    </w:p>
    <w:p w14:paraId="63DA3455" w14:textId="77777777" w:rsidR="003C42EA" w:rsidRPr="003C42EA" w:rsidRDefault="003C42EA" w:rsidP="003C42EA">
      <w:pPr>
        <w:pStyle w:val="Standard"/>
        <w:numPr>
          <w:ilvl w:val="0"/>
          <w:numId w:val="13"/>
        </w:numPr>
        <w:spacing w:line="360" w:lineRule="auto"/>
        <w:ind w:left="0" w:right="463" w:firstLine="284"/>
        <w:jc w:val="both"/>
        <w:rPr>
          <w:sz w:val="28"/>
          <w:szCs w:val="28"/>
        </w:rPr>
      </w:pPr>
      <w:r w:rsidRPr="003C42EA">
        <w:rPr>
          <w:color w:val="000000"/>
          <w:sz w:val="28"/>
          <w:szCs w:val="28"/>
        </w:rPr>
        <w:t xml:space="preserve">Фрумкин, Г.М. Сценарное мастерство: кино — телевидение — реклама: уч. пособие / Г.М. Фрумкин. — 3-е изд. — М.: Академ. проект, 2008. – 222 с. </w:t>
      </w:r>
    </w:p>
    <w:p w14:paraId="45168668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</w:rPr>
      </w:pPr>
      <w:r w:rsidRPr="003C42EA">
        <w:rPr>
          <w:sz w:val="28"/>
          <w:szCs w:val="28"/>
        </w:rPr>
        <w:t>Редактирование отдельных видов литературы.  учеб./под ред. Н.М. Сикорского М.: Книга, 1987 г.</w:t>
      </w:r>
    </w:p>
    <w:p w14:paraId="0C2F2258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 w14:paraId="0745464A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lastRenderedPageBreak/>
        <w:t xml:space="preserve">Hicks, N.D. Writing the Action Adventure Film: The Moment of Truth / Neill D. Hicks. — Michael Wiese Productions, 2002. — 150 p. </w:t>
      </w:r>
    </w:p>
    <w:p w14:paraId="07A640D4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 w14:paraId="1011C47C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 w14:paraId="14AB76C2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 w14:paraId="10F79C50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t xml:space="preserve">Seger, L. Making a Good Script Great / Linda Seger. — 3rd ed. — Silman-James Pr., 2010. — 242 p. </w:t>
      </w:r>
    </w:p>
    <w:p w14:paraId="06346682" w14:textId="77777777" w:rsidR="003C42EA" w:rsidRPr="003C42EA" w:rsidRDefault="003C42EA" w:rsidP="003C42EA">
      <w:pPr>
        <w:pStyle w:val="Standard"/>
        <w:numPr>
          <w:ilvl w:val="0"/>
          <w:numId w:val="13"/>
        </w:numPr>
        <w:shd w:val="clear" w:color="auto" w:fill="FFFFFF"/>
        <w:autoSpaceDN w:val="0"/>
        <w:spacing w:line="360" w:lineRule="auto"/>
        <w:ind w:left="0" w:firstLine="284"/>
        <w:jc w:val="both"/>
        <w:rPr>
          <w:sz w:val="28"/>
          <w:szCs w:val="28"/>
          <w:lang w:val="en-US"/>
        </w:rPr>
      </w:pPr>
      <w:r w:rsidRPr="003C42EA">
        <w:rPr>
          <w:sz w:val="28"/>
          <w:szCs w:val="28"/>
          <w:lang w:val="en-US"/>
        </w:rPr>
        <w:t xml:space="preserve">Truby, J. The Anatomy of Story. — Faber and Faber inc., 2012. — 328 p. </w:t>
      </w:r>
    </w:p>
    <w:p w14:paraId="234D3A9B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4CE1AAF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1E28543" w14:textId="77777777" w:rsidR="003C42EA" w:rsidRPr="003C42EA" w:rsidRDefault="003C42EA" w:rsidP="003C42EA">
      <w:pPr>
        <w:pStyle w:val="af"/>
        <w:jc w:val="left"/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</w:pPr>
      <w:bookmarkStart w:id="5" w:name="_Toc529283255"/>
      <w:r w:rsidRPr="003C42EA">
        <w:rPr>
          <w:rFonts w:ascii="Times New Roman" w:hAnsi="Times New Roman"/>
          <w:sz w:val="28"/>
          <w:szCs w:val="28"/>
        </w:rPr>
        <w:t xml:space="preserve">9.2 </w:t>
      </w:r>
      <w:bookmarkEnd w:id="5"/>
      <w:r w:rsidRPr="003C42EA">
        <w:rPr>
          <w:rFonts w:ascii="Times New Roman" w:hAnsi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 w14:paraId="7A1F456F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  <w:lang w:eastAsia="zh-CN"/>
        </w:rPr>
      </w:pPr>
    </w:p>
    <w:p w14:paraId="1CB7BB52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 w:rsidRPr="003C42E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4F9A0657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62F2115E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7B913436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0C8CFF7F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 w:rsidRPr="003C42E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183252A0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5D989366" w14:textId="77777777" w:rsidR="003C42EA" w:rsidRPr="003C42EA" w:rsidRDefault="003C42EA" w:rsidP="003C42EA">
      <w:pPr>
        <w:widowControl w:val="0"/>
        <w:numPr>
          <w:ilvl w:val="0"/>
          <w:numId w:val="3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 w:rsidRPr="003C42EA"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 w:rsidRPr="003C42EA"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 w:rsidRPr="003C42EA"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 w14:paraId="415B90A3" w14:textId="77777777" w:rsidR="003C42EA" w:rsidRPr="003C42EA" w:rsidRDefault="003C42EA" w:rsidP="003C42E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14:paraId="70C89C39" w14:textId="77777777" w:rsidR="003C42EA" w:rsidRPr="003C42EA" w:rsidRDefault="003C42EA" w:rsidP="003C42E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42EA">
        <w:rPr>
          <w:rFonts w:ascii="Times New Roman" w:hAnsi="Times New Roman" w:cs="Times New Roman"/>
          <w:b/>
          <w:sz w:val="28"/>
          <w:szCs w:val="28"/>
        </w:rPr>
        <w:t>Доступ в ЭБС:</w:t>
      </w:r>
    </w:p>
    <w:p w14:paraId="5B1E1CD5" w14:textId="77777777" w:rsidR="003C42EA" w:rsidRPr="003C42EA" w:rsidRDefault="003C42EA" w:rsidP="003C42E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-  ЛАНЬ Договор с ООО «Издательство Лань» Режим доступа </w:t>
      </w:r>
      <w:hyperlink r:id="rId8" w:tooltip="http://www.e.lanbook.com" w:history="1">
        <w:r w:rsidRPr="003C42EA">
          <w:rPr>
            <w:rFonts w:ascii="Times New Roman" w:hAnsi="Times New Roman" w:cs="Times New Roman"/>
            <w:sz w:val="28"/>
            <w:szCs w:val="28"/>
            <w:u w:val="single"/>
          </w:rPr>
          <w:t>www.e.lanbook.com</w:t>
        </w:r>
      </w:hyperlink>
      <w:r w:rsidRPr="003C42EA"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 w:rsidRPr="003C42EA"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 w14:paraId="2D450766" w14:textId="77777777" w:rsidR="003C42EA" w:rsidRPr="003C42EA" w:rsidRDefault="003C42EA" w:rsidP="003C42E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- ЭБС ЮРАЙТ, Режим доступа </w:t>
      </w:r>
      <w:hyperlink r:id="rId9" w:tooltip="http://www.biblio-online.ru" w:history="1">
        <w:r w:rsidRPr="003C42EA">
          <w:rPr>
            <w:rFonts w:ascii="Times New Roman" w:hAnsi="Times New Roman" w:cs="Times New Roman"/>
            <w:sz w:val="28"/>
            <w:szCs w:val="28"/>
            <w:u w:val="single"/>
          </w:rPr>
          <w:t>www.biblio-online.ru</w:t>
        </w:r>
      </w:hyperlink>
      <w:r w:rsidRPr="003C42E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C42EA"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 w14:paraId="4C399CBC" w14:textId="77777777" w:rsidR="003C42EA" w:rsidRPr="003C42EA" w:rsidRDefault="003C42EA" w:rsidP="003C42EA">
      <w:pPr>
        <w:tabs>
          <w:tab w:val="left" w:pos="993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- ООО НЭБ Режим доступа </w:t>
      </w:r>
      <w:hyperlink r:id="rId10" w:tooltip="http://www.eLIBRARY.ru" w:history="1">
        <w:r w:rsidRPr="003C42EA">
          <w:rPr>
            <w:rFonts w:ascii="Times New Roman" w:hAnsi="Times New Roman" w:cs="Times New Roman"/>
            <w:sz w:val="28"/>
            <w:szCs w:val="28"/>
            <w:u w:val="single"/>
          </w:rPr>
          <w:t>www.eLIBRARY.ru</w:t>
        </w:r>
      </w:hyperlink>
      <w:r w:rsidRPr="003C42EA"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 w14:paraId="593EB97A" w14:textId="77777777" w:rsidR="003C42EA" w:rsidRPr="003C42EA" w:rsidRDefault="003C42EA" w:rsidP="003C42E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 w14:paraId="565E6DB6" w14:textId="77777777" w:rsidR="003C42EA" w:rsidRPr="003C42EA" w:rsidRDefault="003C42EA" w:rsidP="003C42EA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  <w:r w:rsidRPr="003C42EA"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</w:t>
      </w:r>
      <w:r w:rsidRPr="003C42EA"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lastRenderedPageBreak/>
        <w:t xml:space="preserve">системы отрасли киноискусства: </w:t>
      </w:r>
    </w:p>
    <w:p w14:paraId="7FA3CAA3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hyperlink r:id="rId11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http://www.profkino.ru/</w:t>
        </w:r>
      </w:hyperlink>
    </w:p>
    <w:p w14:paraId="49A1C228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Союза кинематографистов РФ 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http://www.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unikino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5DA24495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http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://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MovieStart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352DEFFB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Сайт-справочник, каталог современного кинематографа 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kinopoisk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3E5C4095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Сайт-справочник, каталог современного кинематографа 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Kino-Teatr.ru</w:t>
      </w:r>
      <w:r w:rsidRPr="003C42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266A25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Библиотек</w:t>
      </w:r>
      <w:r w:rsidRPr="003C42EA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3C42EA"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hyperlink r:id="rId12" w:history="1">
        <w:r w:rsidRPr="003C42EA">
          <w:rPr>
            <w:rStyle w:val="ae"/>
            <w:rFonts w:ascii="Times New Roman" w:hAnsi="Times New Roman" w:cs="Times New Roman"/>
            <w:b/>
            <w:sz w:val="28"/>
            <w:szCs w:val="28"/>
          </w:rPr>
          <w:t>www.eisenstein.ru</w:t>
        </w:r>
      </w:hyperlink>
    </w:p>
    <w:p w14:paraId="00C2FB5E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 w:rsidRPr="003C42EA">
        <w:rPr>
          <w:rFonts w:ascii="Times New Roman" w:hAnsi="Times New Roman" w:cs="Times New Roman"/>
          <w:b/>
          <w:sz w:val="28"/>
          <w:szCs w:val="28"/>
        </w:rPr>
        <w:t>http://www.niikino.ru</w:t>
      </w: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331E43E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 w:rsidRPr="003C42EA">
        <w:rPr>
          <w:rFonts w:ascii="Times New Roman" w:hAnsi="Times New Roman" w:cs="Times New Roman"/>
          <w:b/>
          <w:sz w:val="28"/>
          <w:szCs w:val="28"/>
        </w:rPr>
        <w:t>http://www.</w:t>
      </w:r>
      <w:r w:rsidRPr="003C42EA"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 w:rsidRPr="003C42EA">
        <w:rPr>
          <w:rFonts w:ascii="Times New Roman" w:hAnsi="Times New Roman" w:cs="Times New Roman"/>
          <w:b/>
          <w:sz w:val="28"/>
          <w:szCs w:val="28"/>
        </w:rPr>
        <w:t>.</w:t>
      </w:r>
      <w:r w:rsidRPr="003C42EA"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 w14:paraId="3C0E06FA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hyperlink r:id="rId13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http://www.screenwriter.ru/</w:t>
        </w:r>
      </w:hyperlink>
      <w:r w:rsidRPr="003C42EA">
        <w:rPr>
          <w:rFonts w:ascii="Times New Roman" w:eastAsia="Calibri" w:hAnsi="Times New Roman" w:cs="Times New Roman"/>
          <w:b/>
          <w:sz w:val="28"/>
          <w:szCs w:val="28"/>
        </w:rPr>
        <w:t xml:space="preserve">,  </w:t>
      </w:r>
      <w:hyperlink r:id="rId14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http://4screenwriter.wordpress.com/</w:t>
        </w:r>
      </w:hyperlink>
      <w:r w:rsidRPr="003C42EA"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  <w:hyperlink r:id="rId15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http://kinodramaturg.ru/http://dramaturgija-20-veka.ru/</w:t>
        </w:r>
      </w:hyperlink>
    </w:p>
    <w:p w14:paraId="012E6BB5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Международная система 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http://www.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IMDB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com</w:t>
      </w:r>
    </w:p>
    <w:p w14:paraId="6CE6ABC9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Фонда кино 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http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://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fond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kino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Pr="003C42EA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</w:p>
    <w:p w14:paraId="68591E3A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киностудии «Ленфильм» </w:t>
      </w:r>
      <w:hyperlink r:id="rId16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http://www.lenfilm.ru/</w:t>
        </w:r>
      </w:hyperlink>
    </w:p>
    <w:p w14:paraId="3DE98524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Официальный сайт киностудии «Мосфильм» </w:t>
      </w:r>
      <w:hyperlink r:id="rId17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http://www.mosfilm.ru/</w:t>
        </w:r>
      </w:hyperlink>
    </w:p>
    <w:p w14:paraId="42A58966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>И иные сайты производящих кинокомпаний.</w:t>
      </w:r>
    </w:p>
    <w:p w14:paraId="6394E74B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sz w:val="28"/>
          <w:szCs w:val="28"/>
        </w:rPr>
        <w:t xml:space="preserve">В том числе сайты: </w:t>
      </w:r>
      <w:r w:rsidRPr="003C42E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hyperlink r:id="rId18" w:history="1">
        <w:r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http://cdkino.ru</w:t>
        </w:r>
      </w:hyperlink>
    </w:p>
    <w:p w14:paraId="627A0EE5" w14:textId="77777777" w:rsidR="003C42EA" w:rsidRPr="003C42EA" w:rsidRDefault="00D349E0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19" w:history="1">
        <w:r w:rsidR="003C42EA"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http://ruskino.ru/mov/year/</w:t>
        </w:r>
      </w:hyperlink>
    </w:p>
    <w:p w14:paraId="7F9A618C" w14:textId="77777777" w:rsidR="003C42EA" w:rsidRPr="003C42EA" w:rsidRDefault="00D349E0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hyperlink r:id="rId20" w:history="1">
        <w:r w:rsidR="003C42EA" w:rsidRPr="003C42EA">
          <w:rPr>
            <w:rStyle w:val="ae"/>
            <w:rFonts w:ascii="Times New Roman" w:eastAsia="Calibri" w:hAnsi="Times New Roman" w:cs="Times New Roman"/>
            <w:b/>
            <w:sz w:val="28"/>
            <w:szCs w:val="28"/>
          </w:rPr>
          <w:t>http://basetop.ru/luchshie-serialyi</w:t>
        </w:r>
      </w:hyperlink>
    </w:p>
    <w:p w14:paraId="609D2973" w14:textId="77777777" w:rsidR="003C42EA" w:rsidRPr="003C42EA" w:rsidRDefault="003C42EA" w:rsidP="003C42EA">
      <w:pPr>
        <w:pStyle w:val="a5"/>
        <w:widowControl w:val="0"/>
        <w:numPr>
          <w:ilvl w:val="3"/>
          <w:numId w:val="4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42EA">
        <w:rPr>
          <w:rFonts w:ascii="Times New Roman" w:eastAsia="Calibri" w:hAnsi="Times New Roman" w:cs="Times New Roman"/>
          <w:b/>
          <w:sz w:val="28"/>
          <w:szCs w:val="28"/>
        </w:rPr>
        <w:t>http://www.sostav.ru/</w:t>
      </w:r>
    </w:p>
    <w:p w14:paraId="084C08B5" w14:textId="77777777" w:rsidR="003C42EA" w:rsidRPr="003C42EA" w:rsidRDefault="003C42EA" w:rsidP="003C42EA"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 w:eastAsia="zh-CN"/>
        </w:rPr>
      </w:pPr>
      <w:r w:rsidRPr="003C42E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 w14:paraId="2549621C" w14:textId="319FD459" w:rsidR="00F41C8D" w:rsidRPr="003C42EA" w:rsidRDefault="00F41C8D" w:rsidP="003C42EA">
      <w:pPr>
        <w:rPr>
          <w:rFonts w:ascii="Times New Roman" w:hAnsi="Times New Roman" w:cs="Times New Roman"/>
          <w:sz w:val="28"/>
          <w:szCs w:val="28"/>
        </w:rPr>
      </w:pPr>
    </w:p>
    <w:p w14:paraId="5BA22050" w14:textId="6D02A497" w:rsid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19711704" w14:textId="228CA622" w:rsid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08CE2A3E" w14:textId="68372F5D" w:rsid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2820EE62" w14:textId="1265F926" w:rsid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6D13EE95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p w14:paraId="7F5F9AB9" w14:textId="77777777" w:rsidR="003C42EA" w:rsidRPr="003C42EA" w:rsidRDefault="003C42EA" w:rsidP="003C42EA">
      <w:pPr>
        <w:rPr>
          <w:rFonts w:ascii="Times New Roman" w:eastAsia="Times New Roman" w:hAnsi="Times New Roman" w:cs="Times New Roman"/>
          <w:i/>
          <w:sz w:val="28"/>
          <w:szCs w:val="28"/>
        </w:rPr>
      </w:pPr>
      <w:r w:rsidRPr="003C42EA">
        <w:rPr>
          <w:rFonts w:ascii="Times New Roman" w:eastAsia="Times New Roman" w:hAnsi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 w14:paraId="11BFA9D7" w14:textId="77777777" w:rsidR="003C42EA" w:rsidRPr="003C42EA" w:rsidRDefault="003C42EA" w:rsidP="003C42EA">
      <w:pPr>
        <w:rPr>
          <w:rFonts w:ascii="Times New Roman" w:eastAsia="Times New Roman" w:hAnsi="Times New Roman" w:cs="Times New Roman"/>
          <w:sz w:val="28"/>
          <w:szCs w:val="28"/>
        </w:rPr>
      </w:pPr>
      <w:r w:rsidRPr="003C42EA">
        <w:rPr>
          <w:rFonts w:ascii="Times New Roman" w:hAnsi="Times New Roman" w:cs="Times New Roman"/>
          <w:sz w:val="28"/>
          <w:szCs w:val="28"/>
        </w:rPr>
        <w:t>………. Носикова Е.В..</w:t>
      </w:r>
      <w:r w:rsidRPr="003C42EA">
        <w:rPr>
          <w:rFonts w:ascii="Times New Roman" w:eastAsia="Times New Roman" w:hAnsi="Times New Roman" w:cs="Times New Roman"/>
          <w:sz w:val="28"/>
          <w:szCs w:val="28"/>
        </w:rPr>
        <w:t>………………………………………..</w:t>
      </w:r>
    </w:p>
    <w:p w14:paraId="00E34FB0" w14:textId="77777777" w:rsidR="003C42EA" w:rsidRPr="003C42EA" w:rsidRDefault="003C42EA" w:rsidP="003C42EA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B74B75B" w14:textId="77777777" w:rsidR="003C42EA" w:rsidRPr="003C42EA" w:rsidRDefault="003C42EA" w:rsidP="003C42E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A46266" w14:textId="77777777" w:rsidR="003C42EA" w:rsidRPr="003C42EA" w:rsidRDefault="003C42EA" w:rsidP="003C42EA">
      <w:pPr>
        <w:rPr>
          <w:rFonts w:ascii="Times New Roman" w:hAnsi="Times New Roman" w:cs="Times New Roman"/>
          <w:sz w:val="28"/>
          <w:szCs w:val="28"/>
        </w:rPr>
      </w:pPr>
    </w:p>
    <w:sectPr w:rsidR="003C42EA" w:rsidRPr="003C42EA" w:rsidSect="00022551">
      <w:headerReference w:type="default" r:id="rId21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C7BD5" w14:textId="77777777" w:rsidR="00EA2F18" w:rsidRDefault="00EA2F18" w:rsidP="00022551">
      <w:r>
        <w:separator/>
      </w:r>
    </w:p>
  </w:endnote>
  <w:endnote w:type="continuationSeparator" w:id="0">
    <w:p w14:paraId="76FB668C" w14:textId="77777777" w:rsidR="00EA2F18" w:rsidRDefault="00EA2F18" w:rsidP="00022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A80B13" w14:textId="77777777" w:rsidR="00EA2F18" w:rsidRDefault="00EA2F18" w:rsidP="00022551">
      <w:r>
        <w:separator/>
      </w:r>
    </w:p>
  </w:footnote>
  <w:footnote w:type="continuationSeparator" w:id="0">
    <w:p w14:paraId="49A608B1" w14:textId="77777777" w:rsidR="00EA2F18" w:rsidRDefault="00EA2F18" w:rsidP="00022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9267D" w14:textId="75F386A9" w:rsidR="00EA2F18" w:rsidRDefault="00EA2F18" w:rsidP="00D53E3D">
    <w:pPr>
      <w:pStyle w:val="a9"/>
      <w:jc w:val="center"/>
    </w:pPr>
  </w:p>
  <w:p w14:paraId="080C9546" w14:textId="63A96E26" w:rsidR="00EA2F18" w:rsidRDefault="00EA2F18" w:rsidP="00D53E3D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446F70"/>
    <w:multiLevelType w:val="multilevel"/>
    <w:tmpl w:val="71148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3" w15:restartNumberingAfterBreak="0">
    <w:nsid w:val="11B50C4B"/>
    <w:multiLevelType w:val="hybridMultilevel"/>
    <w:tmpl w:val="5826FB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2E82EE8"/>
    <w:multiLevelType w:val="multilevel"/>
    <w:tmpl w:val="62827BDC"/>
    <w:styleLink w:val="WW8Num16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4EF6508"/>
    <w:multiLevelType w:val="hybridMultilevel"/>
    <w:tmpl w:val="805E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0A1AE3"/>
    <w:multiLevelType w:val="hybridMultilevel"/>
    <w:tmpl w:val="E4226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0101C"/>
    <w:multiLevelType w:val="hybridMultilevel"/>
    <w:tmpl w:val="C5560064"/>
    <w:lvl w:ilvl="0" w:tplc="58A88C4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A28210C" w:tentative="1">
      <w:start w:val="1"/>
      <w:numFmt w:val="lowerLetter"/>
      <w:lvlText w:val="%2."/>
      <w:lvlJc w:val="left"/>
      <w:pPr>
        <w:ind w:left="1789" w:hanging="360"/>
      </w:pPr>
    </w:lvl>
    <w:lvl w:ilvl="2" w:tplc="185866C4">
      <w:start w:val="1"/>
      <w:numFmt w:val="lowerRoman"/>
      <w:lvlText w:val="%3."/>
      <w:lvlJc w:val="right"/>
      <w:pPr>
        <w:ind w:left="2509" w:hanging="180"/>
      </w:pPr>
    </w:lvl>
    <w:lvl w:ilvl="3" w:tplc="079A0C4C" w:tentative="1">
      <w:start w:val="1"/>
      <w:numFmt w:val="decimal"/>
      <w:lvlText w:val="%4."/>
      <w:lvlJc w:val="left"/>
      <w:pPr>
        <w:ind w:left="3229" w:hanging="360"/>
      </w:pPr>
    </w:lvl>
    <w:lvl w:ilvl="4" w:tplc="15B6290A" w:tentative="1">
      <w:start w:val="1"/>
      <w:numFmt w:val="lowerLetter"/>
      <w:lvlText w:val="%5."/>
      <w:lvlJc w:val="left"/>
      <w:pPr>
        <w:ind w:left="3949" w:hanging="360"/>
      </w:pPr>
    </w:lvl>
    <w:lvl w:ilvl="5" w:tplc="D7BA81FA" w:tentative="1">
      <w:start w:val="1"/>
      <w:numFmt w:val="lowerRoman"/>
      <w:lvlText w:val="%6."/>
      <w:lvlJc w:val="right"/>
      <w:pPr>
        <w:ind w:left="4669" w:hanging="180"/>
      </w:pPr>
    </w:lvl>
    <w:lvl w:ilvl="6" w:tplc="C850636E" w:tentative="1">
      <w:start w:val="1"/>
      <w:numFmt w:val="decimal"/>
      <w:lvlText w:val="%7."/>
      <w:lvlJc w:val="left"/>
      <w:pPr>
        <w:ind w:left="5389" w:hanging="360"/>
      </w:pPr>
    </w:lvl>
    <w:lvl w:ilvl="7" w:tplc="08DE9E00" w:tentative="1">
      <w:start w:val="1"/>
      <w:numFmt w:val="lowerLetter"/>
      <w:lvlText w:val="%8."/>
      <w:lvlJc w:val="left"/>
      <w:pPr>
        <w:ind w:left="6109" w:hanging="360"/>
      </w:pPr>
    </w:lvl>
    <w:lvl w:ilvl="8" w:tplc="CDEA2CF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044F38"/>
    <w:multiLevelType w:val="hybridMultilevel"/>
    <w:tmpl w:val="B0AE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5E79AD"/>
    <w:multiLevelType w:val="hybridMultilevel"/>
    <w:tmpl w:val="805EF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4218C"/>
    <w:multiLevelType w:val="hybridMultilevel"/>
    <w:tmpl w:val="77D80E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AED0826"/>
    <w:multiLevelType w:val="multilevel"/>
    <w:tmpl w:val="7D8C058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 w15:restartNumberingAfterBreak="0">
    <w:nsid w:val="6C0374D7"/>
    <w:multiLevelType w:val="hybridMultilevel"/>
    <w:tmpl w:val="FD765D98"/>
    <w:lvl w:ilvl="0" w:tplc="1CEC0E8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0" w:hanging="360"/>
      </w:pPr>
    </w:lvl>
    <w:lvl w:ilvl="2" w:tplc="0409001B" w:tentative="1">
      <w:start w:val="1"/>
      <w:numFmt w:val="lowerRoman"/>
      <w:lvlText w:val="%3."/>
      <w:lvlJc w:val="right"/>
      <w:pPr>
        <w:ind w:left="2020" w:hanging="180"/>
      </w:pPr>
    </w:lvl>
    <w:lvl w:ilvl="3" w:tplc="0409000F" w:tentative="1">
      <w:start w:val="1"/>
      <w:numFmt w:val="decimal"/>
      <w:lvlText w:val="%4."/>
      <w:lvlJc w:val="left"/>
      <w:pPr>
        <w:ind w:left="2740" w:hanging="360"/>
      </w:pPr>
    </w:lvl>
    <w:lvl w:ilvl="4" w:tplc="04090019" w:tentative="1">
      <w:start w:val="1"/>
      <w:numFmt w:val="lowerLetter"/>
      <w:lvlText w:val="%5."/>
      <w:lvlJc w:val="left"/>
      <w:pPr>
        <w:ind w:left="3460" w:hanging="360"/>
      </w:pPr>
    </w:lvl>
    <w:lvl w:ilvl="5" w:tplc="0409001B" w:tentative="1">
      <w:start w:val="1"/>
      <w:numFmt w:val="lowerRoman"/>
      <w:lvlText w:val="%6."/>
      <w:lvlJc w:val="right"/>
      <w:pPr>
        <w:ind w:left="4180" w:hanging="180"/>
      </w:pPr>
    </w:lvl>
    <w:lvl w:ilvl="6" w:tplc="0409000F" w:tentative="1">
      <w:start w:val="1"/>
      <w:numFmt w:val="decimal"/>
      <w:lvlText w:val="%7."/>
      <w:lvlJc w:val="left"/>
      <w:pPr>
        <w:ind w:left="4900" w:hanging="360"/>
      </w:pPr>
    </w:lvl>
    <w:lvl w:ilvl="7" w:tplc="04090019" w:tentative="1">
      <w:start w:val="1"/>
      <w:numFmt w:val="lowerLetter"/>
      <w:lvlText w:val="%8."/>
      <w:lvlJc w:val="left"/>
      <w:pPr>
        <w:ind w:left="5620" w:hanging="360"/>
      </w:pPr>
    </w:lvl>
    <w:lvl w:ilvl="8" w:tplc="04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3" w15:restartNumberingAfterBreak="0">
    <w:nsid w:val="6D911FDC"/>
    <w:multiLevelType w:val="multilevel"/>
    <w:tmpl w:val="C70EE1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7A72679"/>
    <w:multiLevelType w:val="multilevel"/>
    <w:tmpl w:val="4BB829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3"/>
  </w:num>
  <w:num w:numId="4">
    <w:abstractNumId w:val="4"/>
  </w:num>
  <w:num w:numId="5">
    <w:abstractNumId w:val="7"/>
  </w:num>
  <w:num w:numId="6">
    <w:abstractNumId w:val="5"/>
  </w:num>
  <w:num w:numId="7">
    <w:abstractNumId w:val="2"/>
  </w:num>
  <w:num w:numId="8">
    <w:abstractNumId w:val="6"/>
  </w:num>
  <w:num w:numId="9">
    <w:abstractNumId w:val="3"/>
  </w:num>
  <w:num w:numId="10">
    <w:abstractNumId w:val="11"/>
  </w:num>
  <w:num w:numId="11">
    <w:abstractNumId w:val="14"/>
  </w:num>
  <w:num w:numId="12">
    <w:abstractNumId w:val="9"/>
  </w:num>
  <w:num w:numId="13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72D4"/>
    <w:rsid w:val="0001080C"/>
    <w:rsid w:val="00022551"/>
    <w:rsid w:val="000651CB"/>
    <w:rsid w:val="00174A3A"/>
    <w:rsid w:val="00182F60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3C42EA"/>
    <w:rsid w:val="00477ADA"/>
    <w:rsid w:val="0050768F"/>
    <w:rsid w:val="00562A71"/>
    <w:rsid w:val="005E4165"/>
    <w:rsid w:val="006B016E"/>
    <w:rsid w:val="007616D0"/>
    <w:rsid w:val="0076624E"/>
    <w:rsid w:val="00850BB8"/>
    <w:rsid w:val="008F0E9E"/>
    <w:rsid w:val="009121CF"/>
    <w:rsid w:val="00973493"/>
    <w:rsid w:val="009D6872"/>
    <w:rsid w:val="00A12833"/>
    <w:rsid w:val="00A6795D"/>
    <w:rsid w:val="00AB445A"/>
    <w:rsid w:val="00AE49A4"/>
    <w:rsid w:val="00AF47C1"/>
    <w:rsid w:val="00BA2EAF"/>
    <w:rsid w:val="00BB68F6"/>
    <w:rsid w:val="00C809CB"/>
    <w:rsid w:val="00C83389"/>
    <w:rsid w:val="00CE1C8A"/>
    <w:rsid w:val="00D349E0"/>
    <w:rsid w:val="00D53E3D"/>
    <w:rsid w:val="00DD179F"/>
    <w:rsid w:val="00E04718"/>
    <w:rsid w:val="00E76EDE"/>
    <w:rsid w:val="00EA2F18"/>
    <w:rsid w:val="00EE2A47"/>
    <w:rsid w:val="00F16CEF"/>
    <w:rsid w:val="00F26B9A"/>
    <w:rsid w:val="00F41C8D"/>
    <w:rsid w:val="00F44E44"/>
    <w:rsid w:val="00FF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66399F"/>
  <w14:defaultImageDpi w14:val="300"/>
  <w15:docId w15:val="{96691C62-A45F-4EF8-986C-826A8649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2D4"/>
  </w:style>
  <w:style w:type="paragraph" w:styleId="2">
    <w:name w:val="heading 2"/>
    <w:basedOn w:val="a"/>
    <w:next w:val="a"/>
    <w:link w:val="20"/>
    <w:qFormat/>
    <w:rsid w:val="00C809CB"/>
    <w:pPr>
      <w:keepNext/>
      <w:outlineLvl w:val="1"/>
    </w:pPr>
    <w:rPr>
      <w:rFonts w:ascii="Times New Roman" w:eastAsia="Times New Roman" w:hAnsi="Times New Roman" w:cs="Times New Roman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217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172D4"/>
    <w:rPr>
      <w:rFonts w:ascii="Courier New" w:eastAsia="Times New Roman" w:hAnsi="Courier New" w:cs="Courier New"/>
      <w:sz w:val="20"/>
      <w:szCs w:val="20"/>
    </w:rPr>
  </w:style>
  <w:style w:type="paragraph" w:customStyle="1" w:styleId="BaseText11">
    <w:name w:val="BaseText11"/>
    <w:basedOn w:val="a"/>
    <w:rsid w:val="002172D4"/>
    <w:pPr>
      <w:ind w:firstLine="567"/>
    </w:pPr>
    <w:rPr>
      <w:rFonts w:ascii="Times New Roman" w:eastAsia="Times New Roman" w:hAnsi="Times New Roman" w:cs="Times New Roman"/>
      <w:sz w:val="22"/>
      <w:szCs w:val="20"/>
    </w:rPr>
  </w:style>
  <w:style w:type="paragraph" w:styleId="a3">
    <w:name w:val="Normal (Web)"/>
    <w:aliases w:val="Обычный (веб) Знак,Обычный (веб) Знак Знак Знак Знак"/>
    <w:basedOn w:val="a"/>
    <w:link w:val="a4"/>
    <w:uiPriority w:val="99"/>
    <w:rsid w:val="002172D4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2172D4"/>
    <w:pPr>
      <w:ind w:left="720"/>
      <w:contextualSpacing/>
    </w:pPr>
  </w:style>
  <w:style w:type="character" w:customStyle="1" w:styleId="submenu-table">
    <w:name w:val="submenu-table"/>
    <w:basedOn w:val="a0"/>
    <w:rsid w:val="002172D4"/>
  </w:style>
  <w:style w:type="character" w:customStyle="1" w:styleId="newstext1">
    <w:name w:val="newstext1"/>
    <w:rsid w:val="002172D4"/>
    <w:rPr>
      <w:rFonts w:ascii="Verdana" w:hAnsi="Verdana" w:hint="default"/>
      <w:color w:val="000000"/>
      <w:sz w:val="17"/>
      <w:szCs w:val="17"/>
    </w:rPr>
  </w:style>
  <w:style w:type="character" w:customStyle="1" w:styleId="a4">
    <w:name w:val="Обычный (Интернет) Знак"/>
    <w:aliases w:val="Обычный (веб) Знак Знак,Обычный (веб) Знак Знак Знак Знак Знак"/>
    <w:link w:val="a3"/>
    <w:locked/>
    <w:rsid w:val="002172D4"/>
    <w:rPr>
      <w:rFonts w:ascii="Arial" w:eastAsia="Times New Roman" w:hAnsi="Arial" w:cs="Arial"/>
      <w:sz w:val="20"/>
      <w:szCs w:val="20"/>
    </w:rPr>
  </w:style>
  <w:style w:type="paragraph" w:styleId="a6">
    <w:name w:val="Body Text"/>
    <w:basedOn w:val="a"/>
    <w:link w:val="a7"/>
    <w:rsid w:val="002172D4"/>
    <w:pPr>
      <w:jc w:val="center"/>
    </w:pPr>
    <w:rPr>
      <w:rFonts w:ascii="Times New Roman" w:eastAsia="Times New Roman" w:hAnsi="Times New Roman" w:cs="Times New Roman"/>
      <w:b/>
      <w:bCs/>
      <w:smallCaps/>
    </w:rPr>
  </w:style>
  <w:style w:type="character" w:customStyle="1" w:styleId="a7">
    <w:name w:val="Основной текст Знак"/>
    <w:basedOn w:val="a0"/>
    <w:link w:val="a6"/>
    <w:rsid w:val="002172D4"/>
    <w:rPr>
      <w:rFonts w:ascii="Times New Roman" w:eastAsia="Times New Roman" w:hAnsi="Times New Roman" w:cs="Times New Roman"/>
      <w:b/>
      <w:bCs/>
      <w:smallCaps/>
    </w:rPr>
  </w:style>
  <w:style w:type="paragraph" w:customStyle="1" w:styleId="Default">
    <w:name w:val="Default"/>
    <w:rsid w:val="002172D4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mr-IN"/>
    </w:rPr>
  </w:style>
  <w:style w:type="paragraph" w:styleId="a8">
    <w:name w:val="Block Text"/>
    <w:basedOn w:val="a"/>
    <w:rsid w:val="001C1CB1"/>
    <w:pPr>
      <w:ind w:left="142" w:right="4819"/>
      <w:jc w:val="center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22551"/>
  </w:style>
  <w:style w:type="paragraph" w:styleId="ab">
    <w:name w:val="footer"/>
    <w:basedOn w:val="a"/>
    <w:link w:val="ac"/>
    <w:uiPriority w:val="99"/>
    <w:unhideWhenUsed/>
    <w:rsid w:val="0002255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22551"/>
  </w:style>
  <w:style w:type="table" w:styleId="ad">
    <w:name w:val="Table Grid"/>
    <w:basedOn w:val="a1"/>
    <w:uiPriority w:val="39"/>
    <w:rsid w:val="009121CF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0768F"/>
    <w:pPr>
      <w:suppressAutoHyphens/>
      <w:textAlignment w:val="baseline"/>
    </w:pPr>
    <w:rPr>
      <w:rFonts w:ascii="Times New Roman" w:eastAsia="Times New Roman" w:hAnsi="Times New Roman" w:cs="Times New Roman"/>
      <w:kern w:val="2"/>
      <w:lang w:eastAsia="zh-CN"/>
    </w:rPr>
  </w:style>
  <w:style w:type="numbering" w:customStyle="1" w:styleId="WW8Num16">
    <w:name w:val="WW8Num16"/>
    <w:qFormat/>
    <w:rsid w:val="00AF47C1"/>
    <w:pPr>
      <w:numPr>
        <w:numId w:val="4"/>
      </w:numPr>
    </w:pPr>
  </w:style>
  <w:style w:type="character" w:styleId="ae">
    <w:name w:val="Hyperlink"/>
    <w:basedOn w:val="a0"/>
    <w:uiPriority w:val="99"/>
    <w:unhideWhenUsed/>
    <w:rsid w:val="00AF47C1"/>
    <w:rPr>
      <w:color w:val="0000FF" w:themeColor="hyperlink"/>
      <w:u w:val="single"/>
    </w:rPr>
  </w:style>
  <w:style w:type="paragraph" w:customStyle="1" w:styleId="31">
    <w:name w:val="Основной текст (3)1"/>
    <w:basedOn w:val="a"/>
    <w:rsid w:val="00F16CEF"/>
    <w:pPr>
      <w:widowControl w:val="0"/>
      <w:shd w:val="clear" w:color="auto" w:fill="FFFFFF"/>
      <w:spacing w:before="120" w:line="254" w:lineRule="exact"/>
      <w:jc w:val="both"/>
    </w:pPr>
    <w:rPr>
      <w:rFonts w:ascii="Times New Roman" w:eastAsia="Courier New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rsid w:val="00C809CB"/>
    <w:rPr>
      <w:rFonts w:ascii="Times New Roman" w:eastAsia="Times New Roman" w:hAnsi="Times New Roman" w:cs="Times New Roman"/>
      <w:b/>
      <w:bCs/>
      <w:sz w:val="22"/>
    </w:rPr>
  </w:style>
  <w:style w:type="paragraph" w:styleId="af">
    <w:name w:val="Subtitle"/>
    <w:basedOn w:val="a"/>
    <w:next w:val="a"/>
    <w:link w:val="af0"/>
    <w:qFormat/>
    <w:rsid w:val="003C42EA"/>
    <w:pPr>
      <w:spacing w:after="60"/>
      <w:jc w:val="center"/>
      <w:outlineLvl w:val="1"/>
    </w:pPr>
    <w:rPr>
      <w:rFonts w:ascii="Calibri Light" w:eastAsia="Times New Roman" w:hAnsi="Calibri Light" w:cs="Times New Roman"/>
    </w:rPr>
  </w:style>
  <w:style w:type="character" w:customStyle="1" w:styleId="af0">
    <w:name w:val="Подзаголовок Знак"/>
    <w:basedOn w:val="a0"/>
    <w:link w:val="af"/>
    <w:rsid w:val="003C42EA"/>
    <w:rPr>
      <w:rFonts w:ascii="Calibri Light" w:eastAsia="Times New Roman" w:hAnsi="Calibri Light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91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3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55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9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62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489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632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209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4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31406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960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2261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1592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455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613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8727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63558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9848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5899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7708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73372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82402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55355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0145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76267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7288630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03902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239617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192383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5718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1100772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77908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2418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hyperlink" Target="http://www.screenwriter.ru/" TargetMode="External"/><Relationship Id="rId18" Type="http://schemas.openxmlformats.org/officeDocument/2006/relationships/hyperlink" Target="http://cdkino.ru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e.lanbook.com/book/94229" TargetMode="External"/><Relationship Id="rId12" Type="http://schemas.openxmlformats.org/officeDocument/2006/relationships/hyperlink" Target="http://www.eisenstein.ru" TargetMode="External"/><Relationship Id="rId17" Type="http://schemas.openxmlformats.org/officeDocument/2006/relationships/hyperlink" Target="http://www.mosfil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lenfilm.ru/" TargetMode="External"/><Relationship Id="rId20" Type="http://schemas.openxmlformats.org/officeDocument/2006/relationships/hyperlink" Target="http://basetop.ru/luchshie-serial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fkin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kinodramaturg.ru/http://dramaturgija-20-veka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LIBRARY.ru" TargetMode="External"/><Relationship Id="rId19" Type="http://schemas.openxmlformats.org/officeDocument/2006/relationships/hyperlink" Target="http://ruskino.ru/mov/yea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hyperlink" Target="http://4screenwriter.wordpress.com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16</Pages>
  <Words>4033</Words>
  <Characters>22990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Microsoft Office User</cp:lastModifiedBy>
  <cp:revision>35</cp:revision>
  <dcterms:created xsi:type="dcterms:W3CDTF">2018-10-15T21:10:00Z</dcterms:created>
  <dcterms:modified xsi:type="dcterms:W3CDTF">2023-03-18T20:56:00Z</dcterms:modified>
</cp:coreProperties>
</file>